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40" w:rsidRDefault="00617040">
      <w:pPr>
        <w:pStyle w:val="ConsPlusNormal"/>
        <w:ind w:firstLine="540"/>
        <w:jc w:val="both"/>
        <w:outlineLvl w:val="0"/>
      </w:pPr>
    </w:p>
    <w:p w:rsidR="00617040" w:rsidRDefault="00617040">
      <w:pPr>
        <w:pStyle w:val="ConsPlusTitle"/>
        <w:jc w:val="center"/>
        <w:outlineLvl w:val="0"/>
      </w:pPr>
      <w:r>
        <w:t>ПРАВИТЕЛЬСТВО РОСТОВСКОЙ ОБЛАСТИ</w:t>
      </w:r>
    </w:p>
    <w:p w:rsidR="00617040" w:rsidRDefault="00617040">
      <w:pPr>
        <w:pStyle w:val="ConsPlusTitle"/>
        <w:ind w:firstLine="540"/>
        <w:jc w:val="both"/>
      </w:pPr>
    </w:p>
    <w:p w:rsidR="00617040" w:rsidRDefault="00617040">
      <w:pPr>
        <w:pStyle w:val="ConsPlusTitle"/>
        <w:jc w:val="center"/>
      </w:pPr>
      <w:r>
        <w:t>ПОСТАНОВЛЕНИЕ</w:t>
      </w:r>
    </w:p>
    <w:p w:rsidR="00617040" w:rsidRDefault="00617040">
      <w:pPr>
        <w:pStyle w:val="ConsPlusTitle"/>
        <w:jc w:val="center"/>
      </w:pPr>
      <w:r>
        <w:t>от 24 октября 2019 г. N 748</w:t>
      </w:r>
    </w:p>
    <w:p w:rsidR="00617040" w:rsidRDefault="00617040">
      <w:pPr>
        <w:pStyle w:val="ConsPlusTitle"/>
        <w:ind w:firstLine="540"/>
        <w:jc w:val="both"/>
      </w:pPr>
    </w:p>
    <w:p w:rsidR="00617040" w:rsidRDefault="00617040">
      <w:pPr>
        <w:pStyle w:val="ConsPlusTitle"/>
        <w:jc w:val="center"/>
      </w:pPr>
      <w:r>
        <w:t>ОБ УТВЕРЖДЕНИИ ГОСУДАРСТВЕННОЙ ПРОГРАММЫ РОСТОВСКОЙ ОБЛАСТИ</w:t>
      </w:r>
    </w:p>
    <w:p w:rsidR="00617040" w:rsidRDefault="00617040">
      <w:pPr>
        <w:pStyle w:val="ConsPlusTitle"/>
        <w:jc w:val="center"/>
      </w:pPr>
      <w:r>
        <w:t>"КОМПЛЕКСНОЕ РАЗВИТИЕ СЕЛЬСКИХ ТЕРРИТОРИЙ"</w:t>
      </w:r>
    </w:p>
    <w:p w:rsidR="00617040" w:rsidRDefault="00617040">
      <w:pPr>
        <w:pStyle w:val="ConsPlusNormal"/>
      </w:pPr>
    </w:p>
    <w:tbl>
      <w:tblPr>
        <w:tblW w:w="5000" w:type="pct"/>
        <w:tblCellMar>
          <w:left w:w="0" w:type="dxa"/>
          <w:right w:w="0" w:type="dxa"/>
        </w:tblCellMar>
        <w:tblLook w:val="0000"/>
      </w:tblPr>
      <w:tblGrid>
        <w:gridCol w:w="60"/>
        <w:gridCol w:w="113"/>
        <w:gridCol w:w="9921"/>
        <w:gridCol w:w="113"/>
      </w:tblGrid>
      <w:tr w:rsidR="0061704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17040" w:rsidRDefault="00617040">
            <w:pPr>
              <w:pStyle w:val="ConsPlusNormal"/>
            </w:pPr>
          </w:p>
        </w:tc>
        <w:tc>
          <w:tcPr>
            <w:tcW w:w="113" w:type="dxa"/>
            <w:shd w:val="clear" w:color="auto" w:fill="F4F3F8"/>
            <w:tcMar>
              <w:top w:w="0" w:type="dxa"/>
              <w:left w:w="0" w:type="dxa"/>
              <w:bottom w:w="0" w:type="dxa"/>
              <w:right w:w="0" w:type="dxa"/>
            </w:tcMar>
          </w:tcPr>
          <w:p w:rsidR="00617040" w:rsidRDefault="00617040">
            <w:pPr>
              <w:pStyle w:val="ConsPlusNormal"/>
            </w:pPr>
          </w:p>
        </w:tc>
        <w:tc>
          <w:tcPr>
            <w:tcW w:w="0" w:type="auto"/>
            <w:shd w:val="clear" w:color="auto" w:fill="F4F3F8"/>
            <w:tcMar>
              <w:top w:w="113" w:type="dxa"/>
              <w:left w:w="0" w:type="dxa"/>
              <w:bottom w:w="113" w:type="dxa"/>
              <w:right w:w="0" w:type="dxa"/>
            </w:tcMar>
          </w:tcPr>
          <w:p w:rsidR="00617040" w:rsidRDefault="00617040">
            <w:pPr>
              <w:pStyle w:val="ConsPlusNormal"/>
              <w:jc w:val="center"/>
              <w:rPr>
                <w:color w:val="392C69"/>
              </w:rPr>
            </w:pPr>
            <w:r>
              <w:rPr>
                <w:color w:val="392C69"/>
              </w:rPr>
              <w:t>Список изменяющих документов</w:t>
            </w:r>
          </w:p>
          <w:p w:rsidR="00617040" w:rsidRDefault="00617040">
            <w:pPr>
              <w:pStyle w:val="ConsPlusNormal"/>
              <w:jc w:val="center"/>
              <w:rPr>
                <w:color w:val="392C69"/>
              </w:rPr>
            </w:pPr>
            <w:r>
              <w:rPr>
                <w:color w:val="392C69"/>
              </w:rPr>
              <w:t>(в ред. постановлений Правительства РО</w:t>
            </w:r>
          </w:p>
          <w:p w:rsidR="00617040" w:rsidRDefault="00617040">
            <w:pPr>
              <w:pStyle w:val="ConsPlusNormal"/>
              <w:jc w:val="center"/>
              <w:rPr>
                <w:color w:val="392C69"/>
              </w:rPr>
            </w:pPr>
            <w:r>
              <w:rPr>
                <w:color w:val="392C69"/>
              </w:rPr>
              <w:t xml:space="preserve">от 17.03.2020 </w:t>
            </w:r>
            <w:hyperlink r:id="rId6" w:history="1">
              <w:r>
                <w:rPr>
                  <w:color w:val="0000FF"/>
                </w:rPr>
                <w:t>N 163</w:t>
              </w:r>
            </w:hyperlink>
            <w:r>
              <w:rPr>
                <w:color w:val="392C69"/>
              </w:rPr>
              <w:t xml:space="preserve">, от 23.03.2020 </w:t>
            </w:r>
            <w:hyperlink r:id="rId7" w:history="1">
              <w:r>
                <w:rPr>
                  <w:color w:val="0000FF"/>
                </w:rPr>
                <w:t>N 190</w:t>
              </w:r>
            </w:hyperlink>
            <w:r>
              <w:rPr>
                <w:color w:val="392C69"/>
              </w:rPr>
              <w:t xml:space="preserve">, от 25.05.2020 </w:t>
            </w:r>
            <w:hyperlink r:id="rId8" w:history="1">
              <w:r>
                <w:rPr>
                  <w:color w:val="0000FF"/>
                </w:rPr>
                <w:t>N 476</w:t>
              </w:r>
            </w:hyperlink>
            <w:r>
              <w:rPr>
                <w:color w:val="392C69"/>
              </w:rPr>
              <w:t>,</w:t>
            </w:r>
          </w:p>
          <w:p w:rsidR="00617040" w:rsidRDefault="00617040">
            <w:pPr>
              <w:pStyle w:val="ConsPlusNormal"/>
              <w:jc w:val="center"/>
              <w:rPr>
                <w:color w:val="392C69"/>
              </w:rPr>
            </w:pPr>
            <w:r>
              <w:rPr>
                <w:color w:val="392C69"/>
              </w:rPr>
              <w:t xml:space="preserve">от 31.08.2020 </w:t>
            </w:r>
            <w:hyperlink r:id="rId9" w:history="1">
              <w:r>
                <w:rPr>
                  <w:color w:val="0000FF"/>
                </w:rPr>
                <w:t>N 770</w:t>
              </w:r>
            </w:hyperlink>
            <w:r>
              <w:rPr>
                <w:color w:val="392C69"/>
              </w:rPr>
              <w:t xml:space="preserve">, от 12.10.2020 </w:t>
            </w:r>
            <w:hyperlink r:id="rId10" w:history="1">
              <w:r>
                <w:rPr>
                  <w:color w:val="0000FF"/>
                </w:rPr>
                <w:t>N 66</w:t>
              </w:r>
            </w:hyperlink>
            <w:r>
              <w:rPr>
                <w:color w:val="392C69"/>
              </w:rPr>
              <w:t xml:space="preserve">, от 22.12.2020 </w:t>
            </w:r>
            <w:hyperlink r:id="rId11" w:history="1">
              <w:r>
                <w:rPr>
                  <w:color w:val="0000FF"/>
                </w:rPr>
                <w:t>N 381</w:t>
              </w:r>
            </w:hyperlink>
            <w:r>
              <w:rPr>
                <w:color w:val="392C69"/>
              </w:rPr>
              <w:t>,</w:t>
            </w:r>
          </w:p>
          <w:p w:rsidR="00617040" w:rsidRDefault="00617040">
            <w:pPr>
              <w:pStyle w:val="ConsPlusNormal"/>
              <w:jc w:val="center"/>
              <w:rPr>
                <w:color w:val="392C69"/>
              </w:rPr>
            </w:pPr>
            <w:r>
              <w:rPr>
                <w:color w:val="392C69"/>
              </w:rPr>
              <w:t xml:space="preserve">от 29.03.2021 </w:t>
            </w:r>
            <w:hyperlink r:id="rId12" w:history="1">
              <w:r>
                <w:rPr>
                  <w:color w:val="0000FF"/>
                </w:rPr>
                <w:t>N 234</w:t>
              </w:r>
            </w:hyperlink>
            <w:r>
              <w:rPr>
                <w:color w:val="392C69"/>
              </w:rPr>
              <w:t xml:space="preserve">, от 22.06.2021 </w:t>
            </w:r>
            <w:hyperlink r:id="rId13" w:history="1">
              <w:r>
                <w:rPr>
                  <w:color w:val="0000FF"/>
                </w:rPr>
                <w:t>N 477</w:t>
              </w:r>
            </w:hyperlink>
            <w:r>
              <w:rPr>
                <w:color w:val="392C69"/>
              </w:rPr>
              <w:t xml:space="preserve">, от 06.09.2021 </w:t>
            </w:r>
            <w:hyperlink r:id="rId14" w:history="1">
              <w:r>
                <w:rPr>
                  <w:color w:val="0000FF"/>
                </w:rPr>
                <w:t>N 720</w:t>
              </w:r>
            </w:hyperlink>
            <w:r>
              <w:rPr>
                <w:color w:val="392C69"/>
              </w:rPr>
              <w:t>,</w:t>
            </w:r>
          </w:p>
          <w:p w:rsidR="00617040" w:rsidRDefault="00617040">
            <w:pPr>
              <w:pStyle w:val="ConsPlusNormal"/>
              <w:jc w:val="center"/>
              <w:rPr>
                <w:color w:val="392C69"/>
              </w:rPr>
            </w:pPr>
            <w:r>
              <w:rPr>
                <w:color w:val="392C69"/>
              </w:rPr>
              <w:t xml:space="preserve">от 18.10.2021 </w:t>
            </w:r>
            <w:hyperlink r:id="rId15" w:history="1">
              <w:r>
                <w:rPr>
                  <w:color w:val="0000FF"/>
                </w:rPr>
                <w:t>N 868</w:t>
              </w:r>
            </w:hyperlink>
            <w:r>
              <w:rPr>
                <w:color w:val="392C69"/>
              </w:rPr>
              <w:t xml:space="preserve">, от 06.12.2021 </w:t>
            </w:r>
            <w:hyperlink r:id="rId16" w:history="1">
              <w:r>
                <w:rPr>
                  <w:color w:val="0000FF"/>
                </w:rPr>
                <w:t>N 996</w:t>
              </w:r>
            </w:hyperlink>
            <w:r>
              <w:rPr>
                <w:color w:val="392C69"/>
              </w:rPr>
              <w:t xml:space="preserve">, от 23.12.2021 </w:t>
            </w:r>
            <w:hyperlink r:id="rId17" w:history="1">
              <w:r>
                <w:rPr>
                  <w:color w:val="0000FF"/>
                </w:rPr>
                <w:t>N 1092</w:t>
              </w:r>
            </w:hyperlink>
            <w:r>
              <w:rPr>
                <w:color w:val="392C69"/>
              </w:rPr>
              <w:t>,</w:t>
            </w:r>
          </w:p>
          <w:p w:rsidR="00617040" w:rsidRDefault="00617040">
            <w:pPr>
              <w:pStyle w:val="ConsPlusNormal"/>
              <w:jc w:val="center"/>
              <w:rPr>
                <w:color w:val="392C69"/>
              </w:rPr>
            </w:pPr>
            <w:r>
              <w:rPr>
                <w:color w:val="392C69"/>
              </w:rPr>
              <w:t xml:space="preserve">от 28.03.2022 </w:t>
            </w:r>
            <w:hyperlink r:id="rId18" w:history="1">
              <w:r>
                <w:rPr>
                  <w:color w:val="0000FF"/>
                </w:rPr>
                <w:t>N 229</w:t>
              </w:r>
            </w:hyperlink>
            <w:r>
              <w:rPr>
                <w:color w:val="392C69"/>
              </w:rPr>
              <w:t xml:space="preserve">, от 28.03.2022 </w:t>
            </w:r>
            <w:hyperlink r:id="rId19" w:history="1">
              <w:r>
                <w:rPr>
                  <w:color w:val="0000FF"/>
                </w:rPr>
                <w:t>N 238</w:t>
              </w:r>
            </w:hyperlink>
            <w:r>
              <w:rPr>
                <w:color w:val="392C69"/>
              </w:rPr>
              <w:t xml:space="preserve">, от 25.04.2022 </w:t>
            </w:r>
            <w:hyperlink r:id="rId20" w:history="1">
              <w:r>
                <w:rPr>
                  <w:color w:val="0000FF"/>
                </w:rPr>
                <w:t>N 358</w:t>
              </w:r>
            </w:hyperlink>
            <w:r>
              <w:rPr>
                <w:color w:val="392C69"/>
              </w:rPr>
              <w:t>,</w:t>
            </w:r>
          </w:p>
          <w:p w:rsidR="00617040" w:rsidRDefault="00617040">
            <w:pPr>
              <w:pStyle w:val="ConsPlusNormal"/>
              <w:jc w:val="center"/>
              <w:rPr>
                <w:color w:val="392C69"/>
              </w:rPr>
            </w:pPr>
            <w:r>
              <w:rPr>
                <w:color w:val="392C69"/>
              </w:rPr>
              <w:t xml:space="preserve">от 08.08.2022 </w:t>
            </w:r>
            <w:hyperlink r:id="rId21" w:history="1">
              <w:r>
                <w:rPr>
                  <w:color w:val="0000FF"/>
                </w:rPr>
                <w:t>N 652</w:t>
              </w:r>
            </w:hyperlink>
            <w:r>
              <w:rPr>
                <w:color w:val="392C69"/>
              </w:rPr>
              <w:t xml:space="preserve">, от 12.09.2022 </w:t>
            </w:r>
            <w:hyperlink r:id="rId22" w:history="1">
              <w:r>
                <w:rPr>
                  <w:color w:val="0000FF"/>
                </w:rPr>
                <w:t>N 749</w:t>
              </w:r>
            </w:hyperlink>
            <w:r>
              <w:rPr>
                <w:color w:val="392C69"/>
              </w:rPr>
              <w:t xml:space="preserve">, от 17.10.2022 </w:t>
            </w:r>
            <w:hyperlink r:id="rId23" w:history="1">
              <w:r>
                <w:rPr>
                  <w:color w:val="0000FF"/>
                </w:rPr>
                <w:t>N 873</w:t>
              </w:r>
            </w:hyperlink>
            <w:r>
              <w:rPr>
                <w:color w:val="392C69"/>
              </w:rPr>
              <w:t>,</w:t>
            </w:r>
          </w:p>
          <w:p w:rsidR="00617040" w:rsidRDefault="00617040">
            <w:pPr>
              <w:pStyle w:val="ConsPlusNormal"/>
              <w:jc w:val="center"/>
              <w:rPr>
                <w:color w:val="392C69"/>
              </w:rPr>
            </w:pPr>
            <w:r>
              <w:rPr>
                <w:color w:val="392C69"/>
              </w:rPr>
              <w:t xml:space="preserve">от 07.11.2022 </w:t>
            </w:r>
            <w:hyperlink r:id="rId24" w:history="1">
              <w:r>
                <w:rPr>
                  <w:color w:val="0000FF"/>
                </w:rPr>
                <w:t>N 960</w:t>
              </w:r>
            </w:hyperlink>
            <w:r>
              <w:rPr>
                <w:color w:val="392C69"/>
              </w:rPr>
              <w:t xml:space="preserve">, от 23.12.2022 </w:t>
            </w:r>
            <w:hyperlink r:id="rId25" w:history="1">
              <w:r>
                <w:rPr>
                  <w:color w:val="0000FF"/>
                </w:rPr>
                <w:t>N 1135</w:t>
              </w:r>
            </w:hyperlink>
            <w:r>
              <w:rPr>
                <w:color w:val="392C69"/>
              </w:rPr>
              <w:t xml:space="preserve">, от 06.03.2023 </w:t>
            </w:r>
            <w:hyperlink r:id="rId26" w:history="1">
              <w:r>
                <w:rPr>
                  <w:color w:val="0000FF"/>
                </w:rPr>
                <w:t>N 133</w:t>
              </w:r>
            </w:hyperlink>
            <w:r>
              <w:rPr>
                <w:color w:val="392C69"/>
              </w:rPr>
              <w:t>,</w:t>
            </w:r>
          </w:p>
          <w:p w:rsidR="00617040" w:rsidRDefault="00617040">
            <w:pPr>
              <w:pStyle w:val="ConsPlusNormal"/>
              <w:jc w:val="center"/>
              <w:rPr>
                <w:color w:val="392C69"/>
              </w:rPr>
            </w:pPr>
            <w:r>
              <w:rPr>
                <w:color w:val="392C69"/>
              </w:rPr>
              <w:t xml:space="preserve">от 13.03.2023 </w:t>
            </w:r>
            <w:hyperlink r:id="rId27" w:history="1">
              <w:r>
                <w:rPr>
                  <w:color w:val="0000FF"/>
                </w:rPr>
                <w:t>N 180</w:t>
              </w:r>
            </w:hyperlink>
            <w:r>
              <w:rPr>
                <w:color w:val="392C69"/>
              </w:rPr>
              <w:t xml:space="preserve">, от 17.05.2023 </w:t>
            </w:r>
            <w:hyperlink r:id="rId28" w:history="1">
              <w:r>
                <w:rPr>
                  <w:color w:val="0000FF"/>
                </w:rPr>
                <w:t>N 360</w:t>
              </w:r>
            </w:hyperlink>
            <w:r>
              <w:rPr>
                <w:color w:val="392C69"/>
              </w:rPr>
              <w:t xml:space="preserve">, от 07.08.2023 </w:t>
            </w:r>
            <w:hyperlink r:id="rId29" w:history="1">
              <w:r>
                <w:rPr>
                  <w:color w:val="0000FF"/>
                </w:rPr>
                <w:t>N 571</w:t>
              </w:r>
            </w:hyperlink>
            <w:r>
              <w:rPr>
                <w:color w:val="392C69"/>
              </w:rPr>
              <w:t>,</w:t>
            </w:r>
          </w:p>
          <w:p w:rsidR="00617040" w:rsidRDefault="00617040">
            <w:pPr>
              <w:pStyle w:val="ConsPlusNormal"/>
              <w:jc w:val="center"/>
              <w:rPr>
                <w:color w:val="392C69"/>
              </w:rPr>
            </w:pPr>
            <w:r>
              <w:rPr>
                <w:color w:val="392C69"/>
              </w:rPr>
              <w:t xml:space="preserve">от 16.10.2023 </w:t>
            </w:r>
            <w:hyperlink r:id="rId30" w:history="1">
              <w:r>
                <w:rPr>
                  <w:color w:val="0000FF"/>
                </w:rPr>
                <w:t>N 730</w:t>
              </w:r>
            </w:hyperlink>
            <w:r>
              <w:rPr>
                <w:color w:val="392C69"/>
              </w:rPr>
              <w:t xml:space="preserve">, от 27.11.2023 </w:t>
            </w:r>
            <w:hyperlink r:id="rId31" w:history="1">
              <w:r>
                <w:rPr>
                  <w:color w:val="0000FF"/>
                </w:rPr>
                <w:t>N 874</w:t>
              </w:r>
            </w:hyperlink>
            <w:r>
              <w:rPr>
                <w:color w:val="392C69"/>
              </w:rPr>
              <w:t xml:space="preserve">, от 22.12.2023 </w:t>
            </w:r>
            <w:hyperlink r:id="rId32" w:history="1">
              <w:r>
                <w:rPr>
                  <w:color w:val="0000FF"/>
                </w:rPr>
                <w:t>N 946</w:t>
              </w:r>
            </w:hyperlink>
            <w:r>
              <w:rPr>
                <w:color w:val="392C69"/>
              </w:rPr>
              <w:t>,</w:t>
            </w:r>
          </w:p>
          <w:p w:rsidR="00617040" w:rsidRDefault="00617040">
            <w:pPr>
              <w:pStyle w:val="ConsPlusNormal"/>
              <w:jc w:val="center"/>
              <w:rPr>
                <w:color w:val="392C69"/>
              </w:rPr>
            </w:pPr>
            <w:r>
              <w:rPr>
                <w:color w:val="392C69"/>
              </w:rPr>
              <w:t xml:space="preserve">от 08.02.2024 </w:t>
            </w:r>
            <w:hyperlink r:id="rId33" w:history="1">
              <w:r>
                <w:rPr>
                  <w:color w:val="0000FF"/>
                </w:rPr>
                <w:t>N 52</w:t>
              </w:r>
            </w:hyperlink>
            <w:r>
              <w:rPr>
                <w:color w:val="392C69"/>
              </w:rPr>
              <w:t>)</w:t>
            </w:r>
          </w:p>
        </w:tc>
        <w:tc>
          <w:tcPr>
            <w:tcW w:w="113" w:type="dxa"/>
            <w:shd w:val="clear" w:color="auto" w:fill="F4F3F8"/>
            <w:tcMar>
              <w:top w:w="0" w:type="dxa"/>
              <w:left w:w="0" w:type="dxa"/>
              <w:bottom w:w="0" w:type="dxa"/>
              <w:right w:w="0" w:type="dxa"/>
            </w:tcMar>
          </w:tcPr>
          <w:p w:rsidR="00617040" w:rsidRDefault="00617040">
            <w:pPr>
              <w:pStyle w:val="ConsPlusNormal"/>
              <w:jc w:val="center"/>
              <w:rPr>
                <w:color w:val="392C69"/>
              </w:rPr>
            </w:pPr>
          </w:p>
        </w:tc>
      </w:tr>
    </w:tbl>
    <w:p w:rsidR="00617040" w:rsidRDefault="00617040">
      <w:pPr>
        <w:pStyle w:val="ConsPlusNormal"/>
        <w:ind w:firstLine="540"/>
        <w:jc w:val="both"/>
      </w:pPr>
    </w:p>
    <w:p w:rsidR="00617040" w:rsidRDefault="00617040">
      <w:pPr>
        <w:pStyle w:val="ConsPlusNormal"/>
        <w:ind w:firstLine="540"/>
        <w:jc w:val="both"/>
      </w:pPr>
      <w:r>
        <w:t xml:space="preserve">В соответствии с </w:t>
      </w:r>
      <w:hyperlink r:id="rId34" w:history="1">
        <w:r>
          <w:rPr>
            <w:color w:val="0000FF"/>
          </w:rPr>
          <w:t>постановлением</w:t>
        </w:r>
      </w:hyperlink>
      <w:r>
        <w:t xml:space="preserve"> Правительства Ростовской области от 26.06.2023 N 461 "Об утверждении Порядка разработки, реализации и оценки эффективности государственных программ Ростовской области", </w:t>
      </w:r>
      <w:hyperlink r:id="rId35" w:history="1">
        <w:r>
          <w:rPr>
            <w:color w:val="0000FF"/>
          </w:rPr>
          <w:t>распоряжением</w:t>
        </w:r>
      </w:hyperlink>
      <w:r>
        <w:t xml:space="preserve"> Правительства Ростовской области от 09.08.2018 N 436 "Об утверждении Перечня государственных программ Ростовской области" Правительство Ростовской области постановляет:</w:t>
      </w:r>
    </w:p>
    <w:p w:rsidR="00617040" w:rsidRDefault="00617040">
      <w:pPr>
        <w:pStyle w:val="ConsPlusNormal"/>
        <w:jc w:val="both"/>
      </w:pPr>
      <w:r>
        <w:t xml:space="preserve">(преамбула в ред. </w:t>
      </w:r>
      <w:hyperlink r:id="rId36" w:history="1">
        <w:r>
          <w:rPr>
            <w:color w:val="0000FF"/>
          </w:rPr>
          <w:t>постановления</w:t>
        </w:r>
      </w:hyperlink>
      <w:r>
        <w:t xml:space="preserve"> Правительства РО от 16.10.2023 N 730)</w:t>
      </w:r>
    </w:p>
    <w:p w:rsidR="00617040" w:rsidRDefault="00617040">
      <w:pPr>
        <w:pStyle w:val="ConsPlusNormal"/>
        <w:spacing w:before="240"/>
        <w:ind w:firstLine="540"/>
        <w:jc w:val="both"/>
      </w:pPr>
      <w:r>
        <w:t xml:space="preserve">1. Утвердить государственную </w:t>
      </w:r>
      <w:hyperlink w:anchor="Par46" w:tooltip="ГОСУДАРСТВЕННАЯ ПРОГРАММА" w:history="1">
        <w:r>
          <w:rPr>
            <w:color w:val="0000FF"/>
          </w:rPr>
          <w:t>программу</w:t>
        </w:r>
      </w:hyperlink>
      <w:r>
        <w:t xml:space="preserve"> Ростовской области "Комплексное развитие сельских территорий" согласно приложению.</w:t>
      </w:r>
    </w:p>
    <w:p w:rsidR="00617040" w:rsidRDefault="00617040">
      <w:pPr>
        <w:pStyle w:val="ConsPlusNormal"/>
        <w:spacing w:before="240"/>
        <w:ind w:firstLine="540"/>
        <w:jc w:val="both"/>
      </w:pPr>
      <w:r>
        <w:t>2. Настоящее постановление вступает в силу со дня его официального опубликования, но не ранее 1 января 2020 г. и распространяется на правоотношения, возникающие начиная с составления проекта областного бюджета на 2020 год и плановый период 2021 и 2022 годов.</w:t>
      </w:r>
    </w:p>
    <w:p w:rsidR="00617040" w:rsidRDefault="00617040">
      <w:pPr>
        <w:pStyle w:val="ConsPlusNormal"/>
        <w:spacing w:before="240"/>
        <w:ind w:firstLine="540"/>
        <w:jc w:val="both"/>
      </w:pPr>
      <w:r>
        <w:t>3. Контроль за выполнением настоящего постановления возложить на заместителя Губернатора Ростовской области - министра сельского хозяйства и продовольствия Рачаловского К.Н.</w:t>
      </w:r>
    </w:p>
    <w:p w:rsidR="00617040" w:rsidRDefault="00617040">
      <w:pPr>
        <w:pStyle w:val="ConsPlusNormal"/>
        <w:jc w:val="both"/>
      </w:pPr>
      <w:r>
        <w:t xml:space="preserve">(п. 3 в ред. </w:t>
      </w:r>
      <w:hyperlink r:id="rId37" w:history="1">
        <w:r>
          <w:rPr>
            <w:color w:val="0000FF"/>
          </w:rPr>
          <w:t>постановления</w:t>
        </w:r>
      </w:hyperlink>
      <w:r>
        <w:t xml:space="preserve"> Правительства РО от 27.11.2023 N 874)</w:t>
      </w:r>
    </w:p>
    <w:p w:rsidR="00617040" w:rsidRDefault="00617040">
      <w:pPr>
        <w:pStyle w:val="ConsPlusNormal"/>
        <w:ind w:firstLine="540"/>
        <w:jc w:val="both"/>
      </w:pPr>
    </w:p>
    <w:p w:rsidR="00617040" w:rsidRDefault="00617040">
      <w:pPr>
        <w:pStyle w:val="ConsPlusNormal"/>
        <w:jc w:val="right"/>
      </w:pPr>
      <w:r>
        <w:t>Губернатор</w:t>
      </w:r>
    </w:p>
    <w:p w:rsidR="00617040" w:rsidRDefault="00617040">
      <w:pPr>
        <w:pStyle w:val="ConsPlusNormal"/>
        <w:jc w:val="right"/>
      </w:pPr>
      <w:r>
        <w:t>Ростовской области</w:t>
      </w:r>
    </w:p>
    <w:p w:rsidR="00617040" w:rsidRDefault="00617040">
      <w:pPr>
        <w:pStyle w:val="ConsPlusNormal"/>
        <w:jc w:val="right"/>
      </w:pPr>
      <w:r>
        <w:t>В.Ю.ГОЛУБЕВ</w:t>
      </w:r>
    </w:p>
    <w:p w:rsidR="00617040" w:rsidRDefault="00617040">
      <w:pPr>
        <w:pStyle w:val="ConsPlusNormal"/>
      </w:pPr>
      <w:r>
        <w:t>Постановление вносит</w:t>
      </w:r>
    </w:p>
    <w:p w:rsidR="00617040" w:rsidRDefault="00617040">
      <w:pPr>
        <w:pStyle w:val="ConsPlusNormal"/>
        <w:spacing w:before="240"/>
      </w:pPr>
      <w:r>
        <w:t>министерство сельского</w:t>
      </w:r>
    </w:p>
    <w:p w:rsidR="00617040" w:rsidRDefault="00617040">
      <w:pPr>
        <w:pStyle w:val="ConsPlusNormal"/>
        <w:spacing w:before="240"/>
      </w:pPr>
      <w:r>
        <w:lastRenderedPageBreak/>
        <w:t>хозяйства и продовольствия</w:t>
      </w:r>
    </w:p>
    <w:p w:rsidR="00617040" w:rsidRDefault="00617040">
      <w:pPr>
        <w:pStyle w:val="ConsPlusNormal"/>
        <w:spacing w:before="240"/>
      </w:pPr>
      <w:r>
        <w:t>Ростовской области</w:t>
      </w: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jc w:val="right"/>
        <w:outlineLvl w:val="0"/>
      </w:pPr>
      <w:r>
        <w:t>Приложение</w:t>
      </w:r>
    </w:p>
    <w:p w:rsidR="00617040" w:rsidRDefault="00617040">
      <w:pPr>
        <w:pStyle w:val="ConsPlusNormal"/>
        <w:jc w:val="right"/>
      </w:pPr>
      <w:r>
        <w:t>к постановлению</w:t>
      </w:r>
    </w:p>
    <w:p w:rsidR="00617040" w:rsidRDefault="00617040">
      <w:pPr>
        <w:pStyle w:val="ConsPlusNormal"/>
        <w:jc w:val="right"/>
      </w:pPr>
      <w:r>
        <w:t>Правительства</w:t>
      </w:r>
    </w:p>
    <w:p w:rsidR="00617040" w:rsidRDefault="00617040">
      <w:pPr>
        <w:pStyle w:val="ConsPlusNormal"/>
        <w:jc w:val="right"/>
      </w:pPr>
      <w:r>
        <w:t>Ростовской области</w:t>
      </w:r>
    </w:p>
    <w:p w:rsidR="00617040" w:rsidRDefault="00617040">
      <w:pPr>
        <w:pStyle w:val="ConsPlusNormal"/>
        <w:jc w:val="right"/>
      </w:pPr>
      <w:r>
        <w:t>от 24.10.2019 N 748</w:t>
      </w:r>
    </w:p>
    <w:p w:rsidR="00617040" w:rsidRDefault="00617040">
      <w:pPr>
        <w:pStyle w:val="ConsPlusNormal"/>
        <w:ind w:firstLine="540"/>
        <w:jc w:val="both"/>
      </w:pPr>
    </w:p>
    <w:p w:rsidR="00617040" w:rsidRDefault="00617040">
      <w:pPr>
        <w:pStyle w:val="ConsPlusTitle"/>
        <w:jc w:val="center"/>
      </w:pPr>
      <w:bookmarkStart w:id="0" w:name="Par46"/>
      <w:bookmarkEnd w:id="0"/>
      <w:r>
        <w:t>ГОСУДАРСТВЕННАЯ ПРОГРАММА</w:t>
      </w:r>
    </w:p>
    <w:p w:rsidR="00617040" w:rsidRDefault="00617040">
      <w:pPr>
        <w:pStyle w:val="ConsPlusTitle"/>
        <w:jc w:val="center"/>
      </w:pPr>
      <w:r>
        <w:t>РОСТОВСКОЙ ОБЛАСТИ "КОМПЛЕКСНОЕ РАЗВИТИЕ</w:t>
      </w:r>
    </w:p>
    <w:p w:rsidR="00617040" w:rsidRDefault="00617040">
      <w:pPr>
        <w:pStyle w:val="ConsPlusTitle"/>
        <w:jc w:val="center"/>
      </w:pPr>
      <w:r>
        <w:t>СЕЛЬСКИХ ТЕРРИТОРИЙ"</w:t>
      </w:r>
    </w:p>
    <w:p w:rsidR="00617040" w:rsidRDefault="00617040">
      <w:pPr>
        <w:pStyle w:val="ConsPlusNormal"/>
      </w:pPr>
    </w:p>
    <w:tbl>
      <w:tblPr>
        <w:tblW w:w="5000" w:type="pct"/>
        <w:tblCellMar>
          <w:left w:w="0" w:type="dxa"/>
          <w:right w:w="0" w:type="dxa"/>
        </w:tblCellMar>
        <w:tblLook w:val="0000"/>
      </w:tblPr>
      <w:tblGrid>
        <w:gridCol w:w="60"/>
        <w:gridCol w:w="113"/>
        <w:gridCol w:w="9921"/>
        <w:gridCol w:w="113"/>
      </w:tblGrid>
      <w:tr w:rsidR="0061704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17040" w:rsidRDefault="00617040">
            <w:pPr>
              <w:pStyle w:val="ConsPlusNormal"/>
            </w:pPr>
          </w:p>
        </w:tc>
        <w:tc>
          <w:tcPr>
            <w:tcW w:w="113" w:type="dxa"/>
            <w:shd w:val="clear" w:color="auto" w:fill="F4F3F8"/>
            <w:tcMar>
              <w:top w:w="0" w:type="dxa"/>
              <w:left w:w="0" w:type="dxa"/>
              <w:bottom w:w="0" w:type="dxa"/>
              <w:right w:w="0" w:type="dxa"/>
            </w:tcMar>
          </w:tcPr>
          <w:p w:rsidR="00617040" w:rsidRDefault="00617040">
            <w:pPr>
              <w:pStyle w:val="ConsPlusNormal"/>
            </w:pPr>
          </w:p>
        </w:tc>
        <w:tc>
          <w:tcPr>
            <w:tcW w:w="0" w:type="auto"/>
            <w:shd w:val="clear" w:color="auto" w:fill="F4F3F8"/>
            <w:tcMar>
              <w:top w:w="113" w:type="dxa"/>
              <w:left w:w="0" w:type="dxa"/>
              <w:bottom w:w="113" w:type="dxa"/>
              <w:right w:w="0" w:type="dxa"/>
            </w:tcMar>
          </w:tcPr>
          <w:p w:rsidR="00617040" w:rsidRDefault="00617040">
            <w:pPr>
              <w:pStyle w:val="ConsPlusNormal"/>
              <w:jc w:val="center"/>
              <w:rPr>
                <w:color w:val="392C69"/>
              </w:rPr>
            </w:pPr>
            <w:r>
              <w:rPr>
                <w:color w:val="392C69"/>
              </w:rPr>
              <w:t>Список изменяющих документов</w:t>
            </w:r>
          </w:p>
          <w:p w:rsidR="00617040" w:rsidRDefault="00617040">
            <w:pPr>
              <w:pStyle w:val="ConsPlusNormal"/>
              <w:jc w:val="center"/>
              <w:rPr>
                <w:color w:val="392C69"/>
              </w:rPr>
            </w:pPr>
            <w:r>
              <w:rPr>
                <w:color w:val="392C69"/>
              </w:rPr>
              <w:t>(в ред. постановлений Правительства РО</w:t>
            </w:r>
          </w:p>
          <w:p w:rsidR="00617040" w:rsidRDefault="00617040">
            <w:pPr>
              <w:pStyle w:val="ConsPlusNormal"/>
              <w:jc w:val="center"/>
              <w:rPr>
                <w:color w:val="392C69"/>
              </w:rPr>
            </w:pPr>
            <w:r>
              <w:rPr>
                <w:color w:val="392C69"/>
              </w:rPr>
              <w:t xml:space="preserve">от 16.10.2023 </w:t>
            </w:r>
            <w:hyperlink r:id="rId38" w:history="1">
              <w:r>
                <w:rPr>
                  <w:color w:val="0000FF"/>
                </w:rPr>
                <w:t>N 730</w:t>
              </w:r>
            </w:hyperlink>
            <w:r>
              <w:rPr>
                <w:color w:val="392C69"/>
              </w:rPr>
              <w:t xml:space="preserve">, от 08.02.2024 </w:t>
            </w:r>
            <w:hyperlink r:id="rId39" w:history="1">
              <w:r>
                <w:rPr>
                  <w:color w:val="0000FF"/>
                </w:rPr>
                <w:t>N 52</w:t>
              </w:r>
            </w:hyperlink>
            <w:r>
              <w:rPr>
                <w:color w:val="392C69"/>
              </w:rPr>
              <w:t>)</w:t>
            </w:r>
          </w:p>
        </w:tc>
        <w:tc>
          <w:tcPr>
            <w:tcW w:w="113" w:type="dxa"/>
            <w:shd w:val="clear" w:color="auto" w:fill="F4F3F8"/>
            <w:tcMar>
              <w:top w:w="0" w:type="dxa"/>
              <w:left w:w="0" w:type="dxa"/>
              <w:bottom w:w="0" w:type="dxa"/>
              <w:right w:w="0" w:type="dxa"/>
            </w:tcMar>
          </w:tcPr>
          <w:p w:rsidR="00617040" w:rsidRDefault="00617040">
            <w:pPr>
              <w:pStyle w:val="ConsPlusNormal"/>
              <w:jc w:val="center"/>
              <w:rPr>
                <w:color w:val="392C69"/>
              </w:rPr>
            </w:pPr>
          </w:p>
        </w:tc>
      </w:tr>
    </w:tbl>
    <w:p w:rsidR="00617040" w:rsidRDefault="00617040">
      <w:pPr>
        <w:pStyle w:val="ConsPlusNormal"/>
        <w:ind w:firstLine="540"/>
        <w:jc w:val="both"/>
      </w:pPr>
    </w:p>
    <w:p w:rsidR="00617040" w:rsidRDefault="00617040">
      <w:pPr>
        <w:pStyle w:val="ConsPlusTitle"/>
        <w:jc w:val="center"/>
        <w:outlineLvl w:val="1"/>
      </w:pPr>
      <w:r>
        <w:t>I. Стратегические приоритеты</w:t>
      </w:r>
    </w:p>
    <w:p w:rsidR="00617040" w:rsidRDefault="00617040">
      <w:pPr>
        <w:pStyle w:val="ConsPlusTitle"/>
        <w:jc w:val="center"/>
      </w:pPr>
      <w:r>
        <w:t>государственной программы Ростовской области</w:t>
      </w:r>
    </w:p>
    <w:p w:rsidR="00617040" w:rsidRDefault="00617040">
      <w:pPr>
        <w:pStyle w:val="ConsPlusTitle"/>
        <w:jc w:val="center"/>
      </w:pPr>
      <w:r>
        <w:t>"Комплексное развитие сельских территорий"</w:t>
      </w:r>
    </w:p>
    <w:p w:rsidR="00617040" w:rsidRDefault="00617040">
      <w:pPr>
        <w:pStyle w:val="ConsPlusNormal"/>
        <w:ind w:firstLine="540"/>
        <w:jc w:val="both"/>
      </w:pPr>
    </w:p>
    <w:p w:rsidR="00617040" w:rsidRDefault="00617040">
      <w:pPr>
        <w:pStyle w:val="ConsPlusTitle"/>
        <w:jc w:val="center"/>
        <w:outlineLvl w:val="2"/>
      </w:pPr>
      <w:r>
        <w:t>1. Оценка текущего состояния</w:t>
      </w:r>
    </w:p>
    <w:p w:rsidR="00617040" w:rsidRDefault="00617040">
      <w:pPr>
        <w:pStyle w:val="ConsPlusTitle"/>
        <w:jc w:val="center"/>
      </w:pPr>
      <w:r>
        <w:t>сферы реализации государственной программы Ростовской</w:t>
      </w:r>
    </w:p>
    <w:p w:rsidR="00617040" w:rsidRDefault="00617040">
      <w:pPr>
        <w:pStyle w:val="ConsPlusTitle"/>
        <w:jc w:val="center"/>
      </w:pPr>
      <w:r>
        <w:t>области "Комплексное развитие сельских территорий"</w:t>
      </w:r>
    </w:p>
    <w:p w:rsidR="00617040" w:rsidRDefault="00617040">
      <w:pPr>
        <w:pStyle w:val="ConsPlusNormal"/>
        <w:ind w:firstLine="540"/>
        <w:jc w:val="both"/>
      </w:pPr>
    </w:p>
    <w:p w:rsidR="00617040" w:rsidRDefault="00617040">
      <w:pPr>
        <w:pStyle w:val="ConsPlusNormal"/>
        <w:ind w:firstLine="540"/>
        <w:jc w:val="both"/>
      </w:pPr>
      <w:r>
        <w:t xml:space="preserve">Государственная программы Ростовской области "Комплексное развитие сельских территорий" (далее также - государственная программа) является комплексной программой согласно </w:t>
      </w:r>
      <w:hyperlink r:id="rId40" w:history="1">
        <w:r>
          <w:rPr>
            <w:color w:val="0000FF"/>
          </w:rPr>
          <w:t>постановлению</w:t>
        </w:r>
      </w:hyperlink>
      <w:r>
        <w:t xml:space="preserve"> Правительства Ростовской области от 26.06.2023 N 461 "Об утверждении Порядка разработки, реализации и оценки эффективности государственных программ Ростовской области".</w:t>
      </w:r>
    </w:p>
    <w:p w:rsidR="00617040" w:rsidRDefault="00617040">
      <w:pPr>
        <w:pStyle w:val="ConsPlusNormal"/>
        <w:spacing w:before="240"/>
        <w:ind w:firstLine="540"/>
        <w:jc w:val="both"/>
      </w:pPr>
      <w:r>
        <w:t>Государственная программа определяет цели, задачи и основные направления развития сельских территорий, финансовое обеспечение и механизмы реализации мероприятий и показателей их результативности.</w:t>
      </w:r>
    </w:p>
    <w:p w:rsidR="00617040" w:rsidRDefault="00617040">
      <w:pPr>
        <w:pStyle w:val="ConsPlusNormal"/>
        <w:spacing w:before="240"/>
        <w:ind w:firstLine="540"/>
        <w:jc w:val="both"/>
      </w:pPr>
      <w:r>
        <w:t>Для целей государственной программы используются следующие определения:</w:t>
      </w:r>
    </w:p>
    <w:p w:rsidR="00617040" w:rsidRDefault="00617040">
      <w:pPr>
        <w:pStyle w:val="ConsPlusNormal"/>
        <w:spacing w:before="24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поселений (перечень таких сельских населенных пунктов и рабочих поселков на территории Ростовской области определяется в соответствии с Областным </w:t>
      </w:r>
      <w:hyperlink r:id="rId41" w:history="1">
        <w:r>
          <w:rPr>
            <w:color w:val="0000FF"/>
          </w:rPr>
          <w:t>законом</w:t>
        </w:r>
      </w:hyperlink>
      <w:r>
        <w:t xml:space="preserve"> от 25.07.2005 N 340-ЗС "Об </w:t>
      </w:r>
      <w:r>
        <w:lastRenderedPageBreak/>
        <w:t>административно-территориальном устройстве Ростовской области");</w:t>
      </w:r>
    </w:p>
    <w:p w:rsidR="00617040" w:rsidRDefault="00617040">
      <w:pPr>
        <w:pStyle w:val="ConsPlusNormal"/>
        <w:spacing w:before="240"/>
        <w:ind w:firstLine="540"/>
        <w:jc w:val="both"/>
      </w:pPr>
      <w:r>
        <w:t>сельские агломерации - примыкающие друг к другу сельские территории и (или) граничащие с сельскими территориями рабочие поселки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w:t>
      </w:r>
    </w:p>
    <w:p w:rsidR="00617040" w:rsidRDefault="00617040">
      <w:pPr>
        <w:pStyle w:val="ConsPlusNormal"/>
        <w:spacing w:before="240"/>
        <w:ind w:firstLine="540"/>
        <w:jc w:val="both"/>
      </w:pPr>
      <w:r>
        <w:t>примыкающие друг к другу сельские территории - сельские территории, имеющие смежные границы муниципальных образований (</w:t>
      </w:r>
      <w:hyperlink w:anchor="Par1596" w:tooltip="ПЕРЕЧЕНЬ" w:history="1">
        <w:r>
          <w:rPr>
            <w:color w:val="0000FF"/>
          </w:rPr>
          <w:t>перечень</w:t>
        </w:r>
      </w:hyperlink>
      <w:r>
        <w:t xml:space="preserve"> сельских агломераций на территории Ростовской области приведен в приложении N 3 к государственной программе);</w:t>
      </w:r>
    </w:p>
    <w:p w:rsidR="00617040" w:rsidRDefault="00617040">
      <w:pPr>
        <w:pStyle w:val="ConsPlusNormal"/>
        <w:spacing w:before="240"/>
        <w:ind w:firstLine="540"/>
        <w:jc w:val="both"/>
      </w:pPr>
      <w:r>
        <w:t>опорный населенный пункт - населенный пункт, расположенный вне границ городских агломераций, на базе которого осуществляется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hyperlink w:anchor="Par1640" w:tooltip="ПЕРЕЧЕНЬ" w:history="1">
        <w:r>
          <w:rPr>
            <w:color w:val="0000FF"/>
          </w:rPr>
          <w:t>перечень</w:t>
        </w:r>
      </w:hyperlink>
      <w:r>
        <w:t xml:space="preserve"> опорных населенных пунктов и прилегающих территорий Ростовской области приведен в приложении N 4 к государственной программе);</w:t>
      </w:r>
    </w:p>
    <w:p w:rsidR="00617040" w:rsidRDefault="00617040">
      <w:pPr>
        <w:pStyle w:val="ConsPlusNormal"/>
        <w:spacing w:before="240"/>
        <w:ind w:firstLine="540"/>
        <w:jc w:val="both"/>
      </w:pPr>
      <w:r>
        <w:t>прилегающая территория - территория населенных пунктов, население которых имеет возможность получения медицинской помощи, образования, услуг в сфере культуры и реализации иных потребностей на базе инфраструктуры опорного населенного пункта, и межселенная территория (при наличии).</w:t>
      </w:r>
    </w:p>
    <w:p w:rsidR="00617040" w:rsidRDefault="00617040">
      <w:pPr>
        <w:pStyle w:val="ConsPlusNormal"/>
        <w:spacing w:before="240"/>
        <w:ind w:firstLine="540"/>
        <w:jc w:val="both"/>
      </w:pPr>
      <w:r>
        <w:t>Численность сельского населения Ростовской области на 1 января 2023 г. составила 1343,8 тыс. человек, что на 5,2 тыс. человек меньше, чем на 1 января 2018 г. За последние 5 лет доля сельского населения Ростовской области увеличилась с 31,96 процента (на 1 января 2018 г.) до 32,27 процента (на 1 января 2023 г.).</w:t>
      </w:r>
    </w:p>
    <w:p w:rsidR="00617040" w:rsidRDefault="00617040">
      <w:pPr>
        <w:pStyle w:val="ConsPlusNormal"/>
        <w:spacing w:before="240"/>
        <w:ind w:firstLine="540"/>
        <w:jc w:val="both"/>
      </w:pPr>
      <w:r>
        <w:t>Уровень водоснабжения домов (квартир) сельской местности централизованным водоснабжением увеличился с 60,4 процента в 2018 году до 63,2 процента в 2022 году, уровень газификации домов (квартир) сельской местности сетевым газом - с 61,1 процента до 68,7 процента соответственно.</w:t>
      </w:r>
    </w:p>
    <w:p w:rsidR="00617040" w:rsidRDefault="00617040">
      <w:pPr>
        <w:pStyle w:val="ConsPlusNormal"/>
        <w:spacing w:before="240"/>
        <w:ind w:firstLine="540"/>
        <w:jc w:val="both"/>
      </w:pPr>
      <w:r>
        <w:t>По итогам 2022 года удельный вес общей площади жилых помещений в сельской местности, оборудованных всеми видами благоустройства, составил 45,8 процента. Соотношение среднемесячных располагаемых ресурсов сельских и городских домохозяйств составило 75,2 процента.</w:t>
      </w:r>
    </w:p>
    <w:p w:rsidR="00617040" w:rsidRDefault="00617040">
      <w:pPr>
        <w:pStyle w:val="ConsPlusNormal"/>
        <w:spacing w:before="240"/>
        <w:ind w:firstLine="540"/>
        <w:jc w:val="both"/>
      </w:pPr>
      <w:r>
        <w:t>Одним из важнейших экономических показателей уровня жизни на сельских территориях является средняя начисленная заработная плата в сельском хозяйстве, охоте, рыболовстве и рыбоводстве. За 2022 год ее размер оказался на 3,7 процента выше, чем в целом по экономике Ростовской области, - 43094,4 рубля против 44767,4 рубля.</w:t>
      </w:r>
    </w:p>
    <w:p w:rsidR="00617040" w:rsidRDefault="00617040">
      <w:pPr>
        <w:pStyle w:val="ConsPlusNormal"/>
        <w:spacing w:before="240"/>
        <w:ind w:firstLine="540"/>
        <w:jc w:val="both"/>
      </w:pPr>
      <w:r>
        <w:t>На протяжении ряда лет происходит старение сельского населения, сокращение населения трудоспособного возраста, сохраняется миграция из сельских населенных пунктов в города. Причиной сложившейся тенденции является низкая привлекательность жизни и работы в сельской местности (неразвитость социальной инфраструктуры, низкий уровень заработной платы).</w:t>
      </w:r>
    </w:p>
    <w:p w:rsidR="00617040" w:rsidRDefault="00617040">
      <w:pPr>
        <w:pStyle w:val="ConsPlusNormal"/>
        <w:spacing w:before="240"/>
        <w:ind w:firstLine="540"/>
        <w:jc w:val="both"/>
      </w:pPr>
      <w:r>
        <w:lastRenderedPageBreak/>
        <w:t>Укрепление инфраструктурного потенциала сельских территорий, повышение привлекательности для проживания трудоспособного населения в сельской местности является неотъемлемым фактором повышения уровня и качества жизни сельского населения. Также необходим комплексный подход к реализации механизма государственной поддержки сельских территорий, в первую очередь для решения проблемы обеспечения сельского населения жильем и его современного обустройства как основы для создания конкурентоспособного сельскохозяйственного производства.</w:t>
      </w:r>
    </w:p>
    <w:p w:rsidR="00617040" w:rsidRDefault="00617040">
      <w:pPr>
        <w:pStyle w:val="ConsPlusNormal"/>
        <w:spacing w:before="240"/>
        <w:ind w:firstLine="540"/>
        <w:jc w:val="both"/>
      </w:pPr>
      <w:r>
        <w:t>Кроме того, развитие инженерной инфраструктуры на сельских территориях является одним из главных условий активизации инвестиционных процессов в Ростовской области. Реализованные или планируемые к реализации инвестиционные проекты на сельских территориях являются одним из преимущественных критериев отбора муниципальных образований в Ростовской области для предоставления государственной поддержки на реализацию мероприятий по комплексному развитию сельских территорий.</w:t>
      </w:r>
    </w:p>
    <w:p w:rsidR="00617040" w:rsidRDefault="00617040">
      <w:pPr>
        <w:pStyle w:val="ConsPlusNormal"/>
        <w:spacing w:before="240"/>
        <w:ind w:firstLine="540"/>
        <w:jc w:val="both"/>
      </w:pPr>
      <w:r>
        <w:t xml:space="preserve">Государственная программа разработана в соответствии с положениями </w:t>
      </w:r>
      <w:hyperlink r:id="rId42" w:history="1">
        <w:r>
          <w:rPr>
            <w:color w:val="0000FF"/>
          </w:rPr>
          <w:t>Стратегии</w:t>
        </w:r>
      </w:hyperlink>
      <w:r>
        <w:t xml:space="preserve"> социально-экономического развития Ростовской области на период до 2030 года, утвержденной постановлением Правительства Ростовской области от 26.12.2018 N 864.</w:t>
      </w:r>
    </w:p>
    <w:p w:rsidR="00617040" w:rsidRDefault="00617040">
      <w:pPr>
        <w:pStyle w:val="ConsPlusNormal"/>
        <w:ind w:firstLine="540"/>
        <w:jc w:val="both"/>
      </w:pPr>
    </w:p>
    <w:p w:rsidR="00617040" w:rsidRDefault="00617040">
      <w:pPr>
        <w:pStyle w:val="ConsPlusTitle"/>
        <w:jc w:val="center"/>
        <w:outlineLvl w:val="2"/>
      </w:pPr>
      <w:r>
        <w:t>2. Описание приоритетов и целей</w:t>
      </w:r>
    </w:p>
    <w:p w:rsidR="00617040" w:rsidRDefault="00617040">
      <w:pPr>
        <w:pStyle w:val="ConsPlusTitle"/>
        <w:jc w:val="center"/>
      </w:pPr>
      <w:r>
        <w:t>государственной политики Ростовской области</w:t>
      </w:r>
    </w:p>
    <w:p w:rsidR="00617040" w:rsidRDefault="00617040">
      <w:pPr>
        <w:pStyle w:val="ConsPlusTitle"/>
        <w:jc w:val="center"/>
      </w:pPr>
      <w:r>
        <w:t>в сфере реализации государственной программы</w:t>
      </w:r>
    </w:p>
    <w:p w:rsidR="00617040" w:rsidRDefault="00617040">
      <w:pPr>
        <w:pStyle w:val="ConsPlusNormal"/>
        <w:ind w:firstLine="540"/>
        <w:jc w:val="both"/>
      </w:pPr>
    </w:p>
    <w:p w:rsidR="00617040" w:rsidRDefault="00617040">
      <w:pPr>
        <w:pStyle w:val="ConsPlusNormal"/>
        <w:ind w:firstLine="540"/>
        <w:jc w:val="both"/>
      </w:pPr>
      <w:r>
        <w:t>Приоритетами являются:</w:t>
      </w:r>
    </w:p>
    <w:p w:rsidR="00617040" w:rsidRDefault="00617040">
      <w:pPr>
        <w:pStyle w:val="ConsPlusNormal"/>
        <w:spacing w:before="240"/>
        <w:ind w:firstLine="540"/>
        <w:jc w:val="both"/>
      </w:pPr>
      <w:r>
        <w:t>улучшение демографической ситуации в сельской местности;</w:t>
      </w:r>
    </w:p>
    <w:p w:rsidR="00617040" w:rsidRDefault="00617040">
      <w:pPr>
        <w:pStyle w:val="ConsPlusNormal"/>
        <w:spacing w:before="240"/>
        <w:ind w:firstLine="540"/>
        <w:jc w:val="both"/>
      </w:pPr>
      <w:r>
        <w:t>совершенствование жилищной и инженерно-коммунальной инфраструктуры;</w:t>
      </w:r>
    </w:p>
    <w:p w:rsidR="00617040" w:rsidRDefault="00617040">
      <w:pPr>
        <w:pStyle w:val="ConsPlusNormal"/>
        <w:spacing w:before="240"/>
        <w:ind w:firstLine="540"/>
        <w:jc w:val="both"/>
      </w:pPr>
      <w:r>
        <w:t>развитие дорожно-транспортной инфраструктуры сельских территорий;</w:t>
      </w:r>
    </w:p>
    <w:p w:rsidR="00617040" w:rsidRDefault="00617040">
      <w:pPr>
        <w:pStyle w:val="ConsPlusNormal"/>
        <w:spacing w:before="240"/>
        <w:ind w:firstLine="540"/>
        <w:jc w:val="both"/>
      </w:pPr>
      <w:r>
        <w:t>увеличение притока трудовых ресурсов для работы в сельской местности;</w:t>
      </w:r>
    </w:p>
    <w:p w:rsidR="00617040" w:rsidRDefault="00617040">
      <w:pPr>
        <w:pStyle w:val="ConsPlusNormal"/>
        <w:spacing w:before="240"/>
        <w:ind w:firstLine="540"/>
        <w:jc w:val="both"/>
      </w:pPr>
      <w:r>
        <w:t>создание условий для увеличения среднемесячных располагаемых ресурсов сельских домохозяйств.</w:t>
      </w:r>
    </w:p>
    <w:p w:rsidR="00617040" w:rsidRDefault="00617040">
      <w:pPr>
        <w:pStyle w:val="ConsPlusNormal"/>
        <w:spacing w:before="240"/>
        <w:ind w:firstLine="540"/>
        <w:jc w:val="both"/>
      </w:pPr>
      <w:r>
        <w:t>Целями являются:</w:t>
      </w:r>
    </w:p>
    <w:p w:rsidR="00617040" w:rsidRDefault="00617040">
      <w:pPr>
        <w:pStyle w:val="ConsPlusNormal"/>
        <w:spacing w:before="240"/>
        <w:ind w:firstLine="540"/>
        <w:jc w:val="both"/>
      </w:pPr>
      <w:r>
        <w:t>сохранение к концу 2030 года доли сельского населения в общей численности населения на уровне 32,6 процента;</w:t>
      </w:r>
    </w:p>
    <w:p w:rsidR="00617040" w:rsidRDefault="00617040">
      <w:pPr>
        <w:pStyle w:val="ConsPlusNormal"/>
        <w:jc w:val="both"/>
      </w:pPr>
      <w:r>
        <w:t xml:space="preserve">(в ред. </w:t>
      </w:r>
      <w:hyperlink r:id="rId43" w:history="1">
        <w:r>
          <w:rPr>
            <w:color w:val="0000FF"/>
          </w:rPr>
          <w:t>постановления</w:t>
        </w:r>
      </w:hyperlink>
      <w:r>
        <w:t xml:space="preserve"> Правительства РО от 08.02.2024 N 52)</w:t>
      </w:r>
    </w:p>
    <w:p w:rsidR="00617040" w:rsidRDefault="00617040">
      <w:pPr>
        <w:pStyle w:val="ConsPlusNormal"/>
        <w:spacing w:before="240"/>
        <w:ind w:firstLine="540"/>
        <w:jc w:val="both"/>
      </w:pPr>
      <w:r>
        <w:t>достижение к концу 2030 года соотношения среднемесячных располагаемых ресурсов сельского и городского домохозяйств в размере до 80 процентов;</w:t>
      </w:r>
    </w:p>
    <w:p w:rsidR="00617040" w:rsidRDefault="00617040">
      <w:pPr>
        <w:pStyle w:val="ConsPlusNormal"/>
        <w:spacing w:before="240"/>
        <w:ind w:firstLine="540"/>
        <w:jc w:val="both"/>
      </w:pPr>
      <w:r>
        <w:t>повышение к концу 2030 года доли общей площади благоустроенных жилых помещений в сельских населенных пунктах до 55 процентов.</w:t>
      </w:r>
    </w:p>
    <w:p w:rsidR="00617040" w:rsidRDefault="00617040">
      <w:pPr>
        <w:pStyle w:val="ConsPlusNormal"/>
        <w:ind w:firstLine="540"/>
        <w:jc w:val="both"/>
      </w:pPr>
    </w:p>
    <w:p w:rsidR="00617040" w:rsidRDefault="00617040">
      <w:pPr>
        <w:pStyle w:val="ConsPlusTitle"/>
        <w:jc w:val="center"/>
        <w:outlineLvl w:val="2"/>
      </w:pPr>
      <w:r>
        <w:lastRenderedPageBreak/>
        <w:t>3. Сведения о взаимосвязи</w:t>
      </w:r>
    </w:p>
    <w:p w:rsidR="00617040" w:rsidRDefault="00617040">
      <w:pPr>
        <w:pStyle w:val="ConsPlusTitle"/>
        <w:jc w:val="center"/>
      </w:pPr>
      <w:r>
        <w:t>со стратегическими приоритетами, целями и показателями</w:t>
      </w:r>
    </w:p>
    <w:p w:rsidR="00617040" w:rsidRDefault="00617040">
      <w:pPr>
        <w:pStyle w:val="ConsPlusTitle"/>
        <w:jc w:val="center"/>
      </w:pPr>
      <w:r>
        <w:t>государственных программ Российской Федерации</w:t>
      </w:r>
    </w:p>
    <w:p w:rsidR="00617040" w:rsidRDefault="00617040">
      <w:pPr>
        <w:pStyle w:val="ConsPlusNormal"/>
        <w:ind w:firstLine="540"/>
        <w:jc w:val="both"/>
      </w:pPr>
    </w:p>
    <w:p w:rsidR="00617040" w:rsidRDefault="00617040">
      <w:pPr>
        <w:pStyle w:val="ConsPlusNormal"/>
        <w:ind w:firstLine="540"/>
        <w:jc w:val="both"/>
      </w:pPr>
      <w:r>
        <w:t xml:space="preserve">Государственная программа разработана в целях реализации на территории Ростовской области Государственной </w:t>
      </w:r>
      <w:hyperlink r:id="rId44"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(далее - Государственная программа Российской Федерации).</w:t>
      </w:r>
    </w:p>
    <w:p w:rsidR="00617040" w:rsidRDefault="00617040">
      <w:pPr>
        <w:pStyle w:val="ConsPlusNormal"/>
        <w:spacing w:before="240"/>
        <w:ind w:firstLine="540"/>
        <w:jc w:val="both"/>
      </w:pPr>
      <w:r>
        <w:t>Взаимосвязь государственной программы с Государственной программой Российской Федерации достигается путем ее формирования с учетом параметров федеральной государственной программы, включения мероприятий и результатов предоставления субсидий, обозначенных в правилах и заключенных соглашениях, а также выполнения обязательств, предусмотренных соглашениями.</w:t>
      </w:r>
    </w:p>
    <w:p w:rsidR="00617040" w:rsidRDefault="00617040">
      <w:pPr>
        <w:pStyle w:val="ConsPlusNormal"/>
        <w:spacing w:before="240"/>
        <w:ind w:firstLine="540"/>
        <w:jc w:val="both"/>
      </w:pPr>
      <w:r>
        <w:t>Реализация государственной программы взаимосвязана с достижением следующих показателей Государственной программы Российской Федерации: доля общей площади благоустроенных жилых помещений в сельских населенных пунктах, доля сельского населения в общей численности населения Российской Федерации, соотношение среднемесячных располагаемых ресурсов сельского и городского домохозяйств.</w:t>
      </w:r>
    </w:p>
    <w:p w:rsidR="00617040" w:rsidRDefault="00617040">
      <w:pPr>
        <w:pStyle w:val="ConsPlusNormal"/>
        <w:ind w:firstLine="540"/>
        <w:jc w:val="both"/>
      </w:pPr>
    </w:p>
    <w:p w:rsidR="00617040" w:rsidRDefault="00617040">
      <w:pPr>
        <w:pStyle w:val="ConsPlusTitle"/>
        <w:jc w:val="center"/>
        <w:outlineLvl w:val="2"/>
      </w:pPr>
      <w:r>
        <w:t>4. Задачи государственного управления</w:t>
      </w:r>
    </w:p>
    <w:p w:rsidR="00617040" w:rsidRDefault="00617040">
      <w:pPr>
        <w:pStyle w:val="ConsPlusTitle"/>
        <w:jc w:val="center"/>
      </w:pPr>
      <w:r>
        <w:t>в сфере реализации государственной программы</w:t>
      </w:r>
    </w:p>
    <w:p w:rsidR="00617040" w:rsidRDefault="00617040">
      <w:pPr>
        <w:pStyle w:val="ConsPlusNormal"/>
        <w:ind w:firstLine="540"/>
        <w:jc w:val="both"/>
      </w:pPr>
    </w:p>
    <w:p w:rsidR="00617040" w:rsidRDefault="00617040">
      <w:pPr>
        <w:pStyle w:val="ConsPlusNormal"/>
        <w:ind w:firstLine="540"/>
        <w:jc w:val="both"/>
      </w:pPr>
      <w:r>
        <w:t>Задачами являются:</w:t>
      </w:r>
    </w:p>
    <w:p w:rsidR="00617040" w:rsidRDefault="00617040">
      <w:pPr>
        <w:pStyle w:val="ConsPlusNormal"/>
        <w:spacing w:before="240"/>
        <w:ind w:firstLine="540"/>
        <w:jc w:val="both"/>
      </w:pPr>
      <w:r>
        <w:t>создание условий для обеспечения улучшения жилищных условий граждан, проживающих на сельских территориях;</w:t>
      </w:r>
    </w:p>
    <w:p w:rsidR="00617040" w:rsidRDefault="00617040">
      <w:pPr>
        <w:pStyle w:val="ConsPlusNormal"/>
        <w:spacing w:before="240"/>
        <w:ind w:firstLine="540"/>
        <w:jc w:val="both"/>
      </w:pPr>
      <w:r>
        <w:t>создание условий для повышения комфортности среды проживания граждан в сельских населенных пунктах;</w:t>
      </w:r>
    </w:p>
    <w:p w:rsidR="00617040" w:rsidRDefault="00617040">
      <w:pPr>
        <w:pStyle w:val="ConsPlusNormal"/>
        <w:spacing w:before="240"/>
        <w:ind w:firstLine="540"/>
        <w:jc w:val="both"/>
      </w:pPr>
      <w:r>
        <w:t>обеспечение улучшения и развития социальной и инженерной инфраструктуры сельских территорий.</w:t>
      </w:r>
    </w:p>
    <w:p w:rsidR="00617040" w:rsidRDefault="00617040">
      <w:pPr>
        <w:pStyle w:val="ConsPlusNormal"/>
        <w:spacing w:before="240"/>
        <w:ind w:firstLine="540"/>
        <w:jc w:val="both"/>
      </w:pPr>
      <w:r>
        <w:t>Органы местного самоуправления муниципальных образований в Ростовской области осуществляют проведение мероприятий по поддержке инфраструктурного и транспортного обустройства сельских территорий.</w:t>
      </w:r>
    </w:p>
    <w:p w:rsidR="00617040" w:rsidRDefault="00617040">
      <w:pPr>
        <w:pStyle w:val="ConsPlusNormal"/>
        <w:spacing w:before="240"/>
        <w:ind w:firstLine="540"/>
        <w:jc w:val="both"/>
      </w:pPr>
      <w:hyperlink w:anchor="Par636" w:tooltip="ПЕРЕЧЕНЬ" w:history="1">
        <w:r>
          <w:rPr>
            <w:color w:val="0000FF"/>
          </w:rPr>
          <w:t>Перечень</w:t>
        </w:r>
      </w:hyperlink>
      <w:r>
        <w:t xml:space="preserve"> инвестиционных проектов (объектов капитального строительства, реконструкции и капитального ремонта, находящихся в муниципальной собственности) приведен в приложении N 1 к государственной программе.</w:t>
      </w:r>
    </w:p>
    <w:p w:rsidR="00617040" w:rsidRDefault="00617040">
      <w:pPr>
        <w:pStyle w:val="ConsPlusNormal"/>
        <w:spacing w:before="240"/>
        <w:ind w:firstLine="540"/>
        <w:jc w:val="both"/>
      </w:pPr>
      <w:r>
        <w:t xml:space="preserve">Порядок предоставления и распределения субсидий из областного бюджета местным бюджетам, методика распределения иных межбюджетных трансфертов из областного бюджета местным бюджетам и правила их предоставления представлены в </w:t>
      </w:r>
      <w:hyperlink w:anchor="Par1387" w:tooltip="ПОРЯДОК" w:history="1">
        <w:r>
          <w:rPr>
            <w:color w:val="0000FF"/>
          </w:rPr>
          <w:t>приложении N 2</w:t>
        </w:r>
      </w:hyperlink>
      <w:r>
        <w:t xml:space="preserve"> к государственной программе.</w:t>
      </w:r>
    </w:p>
    <w:p w:rsidR="00617040" w:rsidRDefault="00617040">
      <w:pPr>
        <w:pStyle w:val="ConsPlusNormal"/>
        <w:ind w:firstLine="540"/>
        <w:jc w:val="both"/>
      </w:pPr>
    </w:p>
    <w:p w:rsidR="00617040" w:rsidRDefault="00617040">
      <w:pPr>
        <w:pStyle w:val="ConsPlusTitle"/>
        <w:jc w:val="center"/>
        <w:outlineLvl w:val="1"/>
      </w:pPr>
      <w:r>
        <w:lastRenderedPageBreak/>
        <w:t>II. Паспорт</w:t>
      </w:r>
    </w:p>
    <w:p w:rsidR="00617040" w:rsidRDefault="00617040">
      <w:pPr>
        <w:pStyle w:val="ConsPlusTitle"/>
        <w:jc w:val="center"/>
      </w:pPr>
      <w:r>
        <w:t>государственной программы Ростовской области</w:t>
      </w:r>
    </w:p>
    <w:p w:rsidR="00617040" w:rsidRDefault="00617040">
      <w:pPr>
        <w:pStyle w:val="ConsPlusTitle"/>
        <w:jc w:val="center"/>
      </w:pPr>
      <w:r>
        <w:t>"Комплексное развитие сельских территорий"</w:t>
      </w:r>
    </w:p>
    <w:p w:rsidR="00617040" w:rsidRDefault="00617040">
      <w:pPr>
        <w:pStyle w:val="ConsPlusNormal"/>
        <w:ind w:firstLine="540"/>
        <w:jc w:val="both"/>
      </w:pPr>
    </w:p>
    <w:p w:rsidR="00617040" w:rsidRDefault="00617040">
      <w:pPr>
        <w:pStyle w:val="ConsPlusTitle"/>
        <w:jc w:val="center"/>
        <w:outlineLvl w:val="2"/>
      </w:pPr>
      <w:r>
        <w:t>1. Основные положения</w:t>
      </w:r>
    </w:p>
    <w:p w:rsidR="00617040" w:rsidRDefault="0061704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624"/>
        <w:gridCol w:w="2834"/>
        <w:gridCol w:w="340"/>
        <w:gridCol w:w="5272"/>
      </w:tblGrid>
      <w:tr w:rsidR="00617040">
        <w:tc>
          <w:tcPr>
            <w:tcW w:w="624" w:type="dxa"/>
          </w:tcPr>
          <w:p w:rsidR="00617040" w:rsidRDefault="00617040">
            <w:pPr>
              <w:pStyle w:val="ConsPlusNormal"/>
              <w:jc w:val="center"/>
            </w:pPr>
            <w:r>
              <w:t>1.1.</w:t>
            </w:r>
          </w:p>
        </w:tc>
        <w:tc>
          <w:tcPr>
            <w:tcW w:w="2834" w:type="dxa"/>
          </w:tcPr>
          <w:p w:rsidR="00617040" w:rsidRDefault="00617040">
            <w:pPr>
              <w:pStyle w:val="ConsPlusNormal"/>
            </w:pPr>
            <w:r>
              <w:t>Куратор государственной программы</w:t>
            </w:r>
          </w:p>
        </w:tc>
        <w:tc>
          <w:tcPr>
            <w:tcW w:w="340" w:type="dxa"/>
          </w:tcPr>
          <w:p w:rsidR="00617040" w:rsidRDefault="00617040">
            <w:pPr>
              <w:pStyle w:val="ConsPlusNormal"/>
              <w:jc w:val="center"/>
            </w:pPr>
            <w:r>
              <w:t>-</w:t>
            </w:r>
          </w:p>
        </w:tc>
        <w:tc>
          <w:tcPr>
            <w:tcW w:w="5272" w:type="dxa"/>
          </w:tcPr>
          <w:p w:rsidR="00617040" w:rsidRDefault="00617040">
            <w:pPr>
              <w:pStyle w:val="ConsPlusNormal"/>
            </w:pPr>
            <w:r>
              <w:t>Рачаловский Константин Николаевич, заместитель Губернатора Ростовской области - министр сельского хозяйства и продовольствия</w:t>
            </w:r>
          </w:p>
        </w:tc>
      </w:tr>
      <w:tr w:rsidR="00617040">
        <w:tc>
          <w:tcPr>
            <w:tcW w:w="624" w:type="dxa"/>
          </w:tcPr>
          <w:p w:rsidR="00617040" w:rsidRDefault="00617040">
            <w:pPr>
              <w:pStyle w:val="ConsPlusNormal"/>
              <w:jc w:val="center"/>
            </w:pPr>
            <w:r>
              <w:t>1.2.</w:t>
            </w:r>
          </w:p>
        </w:tc>
        <w:tc>
          <w:tcPr>
            <w:tcW w:w="2834" w:type="dxa"/>
          </w:tcPr>
          <w:p w:rsidR="00617040" w:rsidRDefault="00617040">
            <w:pPr>
              <w:pStyle w:val="ConsPlusNormal"/>
            </w:pPr>
            <w:r>
              <w:t>Ответственный исполнитель государственной программы</w:t>
            </w:r>
          </w:p>
        </w:tc>
        <w:tc>
          <w:tcPr>
            <w:tcW w:w="340" w:type="dxa"/>
          </w:tcPr>
          <w:p w:rsidR="00617040" w:rsidRDefault="00617040">
            <w:pPr>
              <w:pStyle w:val="ConsPlusNormal"/>
              <w:jc w:val="center"/>
            </w:pPr>
            <w:r>
              <w:t>-</w:t>
            </w:r>
          </w:p>
        </w:tc>
        <w:tc>
          <w:tcPr>
            <w:tcW w:w="5272" w:type="dxa"/>
          </w:tcPr>
          <w:p w:rsidR="00617040" w:rsidRDefault="00617040">
            <w:pPr>
              <w:pStyle w:val="ConsPlusNormal"/>
            </w:pPr>
            <w:r>
              <w:t>министерство сельского хозяйства и продовольствия Ростовской области (Рачаловский Константин Николаевич, заместитель Губернатора Ростовской области - министр сельского хозяйства и продовольствия)</w:t>
            </w:r>
          </w:p>
        </w:tc>
      </w:tr>
      <w:tr w:rsidR="00617040">
        <w:tc>
          <w:tcPr>
            <w:tcW w:w="624" w:type="dxa"/>
          </w:tcPr>
          <w:p w:rsidR="00617040" w:rsidRDefault="00617040">
            <w:pPr>
              <w:pStyle w:val="ConsPlusNormal"/>
              <w:jc w:val="center"/>
            </w:pPr>
            <w:r>
              <w:t>1.3.</w:t>
            </w:r>
          </w:p>
        </w:tc>
        <w:tc>
          <w:tcPr>
            <w:tcW w:w="2834" w:type="dxa"/>
          </w:tcPr>
          <w:p w:rsidR="00617040" w:rsidRDefault="00617040">
            <w:pPr>
              <w:pStyle w:val="ConsPlusNormal"/>
            </w:pPr>
            <w:r>
              <w:t>Сроки реализации государственной программы</w:t>
            </w:r>
          </w:p>
        </w:tc>
        <w:tc>
          <w:tcPr>
            <w:tcW w:w="340" w:type="dxa"/>
          </w:tcPr>
          <w:p w:rsidR="00617040" w:rsidRDefault="00617040">
            <w:pPr>
              <w:pStyle w:val="ConsPlusNormal"/>
              <w:jc w:val="center"/>
            </w:pPr>
            <w:r>
              <w:t>-</w:t>
            </w:r>
          </w:p>
        </w:tc>
        <w:tc>
          <w:tcPr>
            <w:tcW w:w="5272" w:type="dxa"/>
          </w:tcPr>
          <w:p w:rsidR="00617040" w:rsidRDefault="00617040">
            <w:pPr>
              <w:pStyle w:val="ConsPlusNormal"/>
            </w:pPr>
            <w:r>
              <w:t>этап I: 2020 - 2023 годы;</w:t>
            </w:r>
          </w:p>
          <w:p w:rsidR="00617040" w:rsidRDefault="00617040">
            <w:pPr>
              <w:pStyle w:val="ConsPlusNormal"/>
            </w:pPr>
            <w:r>
              <w:t>этап II: 2024 - 2030 годы</w:t>
            </w:r>
          </w:p>
        </w:tc>
      </w:tr>
      <w:tr w:rsidR="00617040">
        <w:tc>
          <w:tcPr>
            <w:tcW w:w="624" w:type="dxa"/>
            <w:vMerge w:val="restart"/>
          </w:tcPr>
          <w:p w:rsidR="00617040" w:rsidRDefault="00617040">
            <w:pPr>
              <w:pStyle w:val="ConsPlusNormal"/>
              <w:jc w:val="center"/>
            </w:pPr>
            <w:r>
              <w:t>1.4.</w:t>
            </w:r>
          </w:p>
        </w:tc>
        <w:tc>
          <w:tcPr>
            <w:tcW w:w="2834" w:type="dxa"/>
            <w:vMerge w:val="restart"/>
          </w:tcPr>
          <w:p w:rsidR="00617040" w:rsidRDefault="00617040">
            <w:pPr>
              <w:pStyle w:val="ConsPlusNormal"/>
            </w:pPr>
            <w:r>
              <w:t>Цели государственной программы</w:t>
            </w:r>
          </w:p>
        </w:tc>
        <w:tc>
          <w:tcPr>
            <w:tcW w:w="340" w:type="dxa"/>
            <w:vMerge w:val="restart"/>
          </w:tcPr>
          <w:p w:rsidR="00617040" w:rsidRDefault="00617040">
            <w:pPr>
              <w:pStyle w:val="ConsPlusNormal"/>
              <w:jc w:val="center"/>
            </w:pPr>
            <w:r>
              <w:t>-</w:t>
            </w:r>
          </w:p>
        </w:tc>
        <w:tc>
          <w:tcPr>
            <w:tcW w:w="5272" w:type="dxa"/>
          </w:tcPr>
          <w:p w:rsidR="00617040" w:rsidRDefault="00617040">
            <w:pPr>
              <w:pStyle w:val="ConsPlusNormal"/>
            </w:pPr>
            <w:r>
              <w:t>сохранение к концу 2030 года доли сельского населения в общей численности населения на уровне 32,6 процента</w:t>
            </w:r>
          </w:p>
        </w:tc>
      </w:tr>
      <w:tr w:rsidR="00617040">
        <w:tc>
          <w:tcPr>
            <w:tcW w:w="624" w:type="dxa"/>
            <w:vMerge/>
          </w:tcPr>
          <w:p w:rsidR="00617040" w:rsidRDefault="00617040">
            <w:pPr>
              <w:pStyle w:val="ConsPlusNormal"/>
            </w:pPr>
          </w:p>
        </w:tc>
        <w:tc>
          <w:tcPr>
            <w:tcW w:w="2834" w:type="dxa"/>
            <w:vMerge/>
          </w:tcPr>
          <w:p w:rsidR="00617040" w:rsidRDefault="00617040">
            <w:pPr>
              <w:pStyle w:val="ConsPlusNormal"/>
            </w:pPr>
          </w:p>
        </w:tc>
        <w:tc>
          <w:tcPr>
            <w:tcW w:w="340" w:type="dxa"/>
            <w:vMerge/>
          </w:tcPr>
          <w:p w:rsidR="00617040" w:rsidRDefault="00617040">
            <w:pPr>
              <w:pStyle w:val="ConsPlusNormal"/>
            </w:pPr>
          </w:p>
        </w:tc>
        <w:tc>
          <w:tcPr>
            <w:tcW w:w="5272" w:type="dxa"/>
          </w:tcPr>
          <w:p w:rsidR="00617040" w:rsidRDefault="00617040">
            <w:pPr>
              <w:pStyle w:val="ConsPlusNormal"/>
            </w:pPr>
            <w:r>
              <w:t>достижение к концу 2030 года соотношения среднемесячных располагаемых ресурсов сельского и городского домохозяйств в размере 80 процентов</w:t>
            </w:r>
          </w:p>
        </w:tc>
      </w:tr>
      <w:tr w:rsidR="00617040">
        <w:tc>
          <w:tcPr>
            <w:tcW w:w="624" w:type="dxa"/>
            <w:vMerge/>
          </w:tcPr>
          <w:p w:rsidR="00617040" w:rsidRDefault="00617040">
            <w:pPr>
              <w:pStyle w:val="ConsPlusNormal"/>
            </w:pPr>
          </w:p>
        </w:tc>
        <w:tc>
          <w:tcPr>
            <w:tcW w:w="2834" w:type="dxa"/>
            <w:vMerge/>
          </w:tcPr>
          <w:p w:rsidR="00617040" w:rsidRDefault="00617040">
            <w:pPr>
              <w:pStyle w:val="ConsPlusNormal"/>
            </w:pPr>
          </w:p>
        </w:tc>
        <w:tc>
          <w:tcPr>
            <w:tcW w:w="340" w:type="dxa"/>
            <w:vMerge/>
          </w:tcPr>
          <w:p w:rsidR="00617040" w:rsidRDefault="00617040">
            <w:pPr>
              <w:pStyle w:val="ConsPlusNormal"/>
            </w:pPr>
          </w:p>
        </w:tc>
        <w:tc>
          <w:tcPr>
            <w:tcW w:w="5272" w:type="dxa"/>
          </w:tcPr>
          <w:p w:rsidR="00617040" w:rsidRDefault="00617040">
            <w:pPr>
              <w:pStyle w:val="ConsPlusNormal"/>
            </w:pPr>
            <w:r>
              <w:t>повышение к концу 2030 года доли общей площади благоустроенных жилых помещений, расположенных на сельских территориях, до 55 процентов</w:t>
            </w:r>
          </w:p>
        </w:tc>
      </w:tr>
      <w:tr w:rsidR="00617040">
        <w:tc>
          <w:tcPr>
            <w:tcW w:w="9070" w:type="dxa"/>
            <w:gridSpan w:val="4"/>
          </w:tcPr>
          <w:p w:rsidR="00617040" w:rsidRDefault="00617040">
            <w:pPr>
              <w:pStyle w:val="ConsPlusNormal"/>
              <w:jc w:val="both"/>
            </w:pPr>
            <w:r>
              <w:t xml:space="preserve">(п. 1.4 в ред. </w:t>
            </w:r>
            <w:hyperlink r:id="rId45" w:history="1">
              <w:r>
                <w:rPr>
                  <w:color w:val="0000FF"/>
                </w:rPr>
                <w:t>постановления</w:t>
              </w:r>
            </w:hyperlink>
            <w:r>
              <w:t xml:space="preserve"> Правительства РО от 08.02.2024 N 52)</w:t>
            </w:r>
          </w:p>
        </w:tc>
      </w:tr>
      <w:tr w:rsidR="00617040">
        <w:tc>
          <w:tcPr>
            <w:tcW w:w="624" w:type="dxa"/>
          </w:tcPr>
          <w:p w:rsidR="00617040" w:rsidRDefault="00617040">
            <w:pPr>
              <w:pStyle w:val="ConsPlusNormal"/>
              <w:jc w:val="center"/>
            </w:pPr>
            <w:r>
              <w:t>1.5.</w:t>
            </w:r>
          </w:p>
        </w:tc>
        <w:tc>
          <w:tcPr>
            <w:tcW w:w="2834" w:type="dxa"/>
          </w:tcPr>
          <w:p w:rsidR="00617040" w:rsidRDefault="00617040">
            <w:pPr>
              <w:pStyle w:val="ConsPlusNormal"/>
            </w:pPr>
            <w:r>
              <w:t>Параметры финансового обеспечения государственной программы</w:t>
            </w:r>
          </w:p>
        </w:tc>
        <w:tc>
          <w:tcPr>
            <w:tcW w:w="340" w:type="dxa"/>
          </w:tcPr>
          <w:p w:rsidR="00617040" w:rsidRDefault="00617040">
            <w:pPr>
              <w:pStyle w:val="ConsPlusNormal"/>
              <w:jc w:val="center"/>
            </w:pPr>
            <w:r>
              <w:t>-</w:t>
            </w:r>
          </w:p>
        </w:tc>
        <w:tc>
          <w:tcPr>
            <w:tcW w:w="5272" w:type="dxa"/>
          </w:tcPr>
          <w:p w:rsidR="00617040" w:rsidRDefault="00617040">
            <w:pPr>
              <w:pStyle w:val="ConsPlusNormal"/>
            </w:pPr>
            <w:r>
              <w:t>17197588,7 тыс. рублей:</w:t>
            </w:r>
          </w:p>
          <w:p w:rsidR="00617040" w:rsidRDefault="00617040">
            <w:pPr>
              <w:pStyle w:val="ConsPlusNormal"/>
            </w:pPr>
            <w:r>
              <w:t>этап I: 8766430,6 тыс. рублей;</w:t>
            </w:r>
          </w:p>
          <w:p w:rsidR="00617040" w:rsidRDefault="00617040">
            <w:pPr>
              <w:pStyle w:val="ConsPlusNormal"/>
            </w:pPr>
            <w:r>
              <w:t>этап II: 8431158,1 тыс. рублей</w:t>
            </w:r>
          </w:p>
        </w:tc>
      </w:tr>
      <w:tr w:rsidR="00617040">
        <w:tc>
          <w:tcPr>
            <w:tcW w:w="9070" w:type="dxa"/>
            <w:gridSpan w:val="4"/>
          </w:tcPr>
          <w:p w:rsidR="00617040" w:rsidRDefault="00617040">
            <w:pPr>
              <w:pStyle w:val="ConsPlusNormal"/>
              <w:jc w:val="both"/>
            </w:pPr>
            <w:r>
              <w:t xml:space="preserve">(п. 1.5 в ред. </w:t>
            </w:r>
            <w:hyperlink r:id="rId46" w:history="1">
              <w:r>
                <w:rPr>
                  <w:color w:val="0000FF"/>
                </w:rPr>
                <w:t>постановления</w:t>
              </w:r>
            </w:hyperlink>
            <w:r>
              <w:t xml:space="preserve"> Правительства РО от 08.02.2024 N 52)</w:t>
            </w:r>
          </w:p>
        </w:tc>
      </w:tr>
      <w:tr w:rsidR="00617040">
        <w:tc>
          <w:tcPr>
            <w:tcW w:w="624" w:type="dxa"/>
          </w:tcPr>
          <w:p w:rsidR="00617040" w:rsidRDefault="00617040">
            <w:pPr>
              <w:pStyle w:val="ConsPlusNormal"/>
              <w:jc w:val="center"/>
            </w:pPr>
            <w:r>
              <w:t>1.6.</w:t>
            </w:r>
          </w:p>
        </w:tc>
        <w:tc>
          <w:tcPr>
            <w:tcW w:w="2834" w:type="dxa"/>
          </w:tcPr>
          <w:p w:rsidR="00617040" w:rsidRDefault="00617040">
            <w:pPr>
              <w:pStyle w:val="ConsPlusNormal"/>
            </w:pPr>
            <w:r>
              <w:t>Связь с национальными целями развития Российской Федерации, государственными программами Российской Федерации</w:t>
            </w:r>
          </w:p>
        </w:tc>
        <w:tc>
          <w:tcPr>
            <w:tcW w:w="340" w:type="dxa"/>
          </w:tcPr>
          <w:p w:rsidR="00617040" w:rsidRDefault="00617040">
            <w:pPr>
              <w:pStyle w:val="ConsPlusNormal"/>
              <w:jc w:val="center"/>
            </w:pPr>
            <w:r>
              <w:t>-</w:t>
            </w:r>
          </w:p>
        </w:tc>
        <w:tc>
          <w:tcPr>
            <w:tcW w:w="5272" w:type="dxa"/>
          </w:tcPr>
          <w:p w:rsidR="00617040" w:rsidRDefault="00617040">
            <w:pPr>
              <w:pStyle w:val="ConsPlusNormal"/>
            </w:pPr>
            <w:r>
              <w:t xml:space="preserve">национальные цели: комфортная и безопасная среда для жизни; достойный, эффективный труд и успешное предпринимательство; государственные программы Российской Федерации: государственная </w:t>
            </w:r>
            <w:hyperlink r:id="rId47" w:history="1">
              <w:r>
                <w:rPr>
                  <w:color w:val="0000FF"/>
                </w:rPr>
                <w:t>программа</w:t>
              </w:r>
            </w:hyperlink>
            <w:r>
              <w:t xml:space="preserve"> Российской Федерации "Комплексное развитие </w:t>
            </w:r>
            <w:r>
              <w:lastRenderedPageBreak/>
              <w:t>сельских территорий", утвержденная Постановлением Правительства Российской Федерации от 31.05.2019 N 696</w:t>
            </w:r>
          </w:p>
        </w:tc>
      </w:tr>
    </w:tbl>
    <w:p w:rsidR="00617040" w:rsidRDefault="00617040">
      <w:pPr>
        <w:pStyle w:val="ConsPlusNormal"/>
        <w:ind w:firstLine="540"/>
        <w:jc w:val="both"/>
      </w:pPr>
    </w:p>
    <w:p w:rsidR="00617040" w:rsidRDefault="00617040">
      <w:pPr>
        <w:pStyle w:val="ConsPlusTitle"/>
        <w:jc w:val="center"/>
        <w:outlineLvl w:val="2"/>
      </w:pPr>
      <w:r>
        <w:t>2. Показатели государственной программы</w:t>
      </w:r>
    </w:p>
    <w:p w:rsidR="00617040" w:rsidRDefault="00617040">
      <w:pPr>
        <w:pStyle w:val="ConsPlusNormal"/>
        <w:jc w:val="center"/>
      </w:pPr>
      <w:r>
        <w:t xml:space="preserve">(в ред. </w:t>
      </w:r>
      <w:hyperlink r:id="rId48" w:history="1">
        <w:r>
          <w:rPr>
            <w:color w:val="0000FF"/>
          </w:rPr>
          <w:t>постановления</w:t>
        </w:r>
      </w:hyperlink>
      <w:r>
        <w:t xml:space="preserve"> Правительства РО</w:t>
      </w:r>
    </w:p>
    <w:p w:rsidR="00617040" w:rsidRDefault="00617040">
      <w:pPr>
        <w:pStyle w:val="ConsPlusNormal"/>
        <w:jc w:val="center"/>
      </w:pPr>
      <w:r>
        <w:t>от 08.02.2024 N 52)</w:t>
      </w:r>
    </w:p>
    <w:p w:rsidR="00617040" w:rsidRDefault="00617040">
      <w:pPr>
        <w:pStyle w:val="ConsPlusNormal"/>
        <w:ind w:firstLine="540"/>
        <w:jc w:val="both"/>
      </w:pPr>
    </w:p>
    <w:p w:rsidR="00617040" w:rsidRDefault="00617040">
      <w:pPr>
        <w:pStyle w:val="ConsPlusNormal"/>
        <w:sectPr w:rsidR="00617040">
          <w:headerReference w:type="default" r:id="rId49"/>
          <w:footerReference w:type="default" r:id="rId5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680"/>
        <w:gridCol w:w="2608"/>
        <w:gridCol w:w="1247"/>
        <w:gridCol w:w="1644"/>
        <w:gridCol w:w="1391"/>
        <w:gridCol w:w="1366"/>
        <w:gridCol w:w="1126"/>
        <w:gridCol w:w="737"/>
        <w:gridCol w:w="907"/>
        <w:gridCol w:w="907"/>
        <w:gridCol w:w="907"/>
        <w:gridCol w:w="907"/>
        <w:gridCol w:w="3061"/>
        <w:gridCol w:w="2154"/>
        <w:gridCol w:w="3175"/>
        <w:gridCol w:w="2098"/>
      </w:tblGrid>
      <w:tr w:rsidR="00617040">
        <w:tc>
          <w:tcPr>
            <w:tcW w:w="680"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lastRenderedPageBreak/>
              <w:t>N</w:t>
            </w:r>
          </w:p>
          <w:p w:rsidR="00617040" w:rsidRDefault="00617040">
            <w:pPr>
              <w:pStyle w:val="ConsPlusNormal"/>
              <w:jc w:val="center"/>
            </w:pPr>
            <w:r>
              <w:t>п/п</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Наименование показателя</w:t>
            </w:r>
          </w:p>
        </w:tc>
        <w:tc>
          <w:tcPr>
            <w:tcW w:w="1247"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Уровень показателя</w:t>
            </w:r>
          </w:p>
        </w:tc>
        <w:tc>
          <w:tcPr>
            <w:tcW w:w="164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Признак возрастания/убывания</w:t>
            </w:r>
          </w:p>
        </w:tc>
        <w:tc>
          <w:tcPr>
            <w:tcW w:w="1391"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 xml:space="preserve">Единица измерения (по </w:t>
            </w:r>
            <w:hyperlink r:id="rId51" w:history="1">
              <w:r>
                <w:rPr>
                  <w:color w:val="0000FF"/>
                </w:rPr>
                <w:t>ОКЕИ</w:t>
              </w:r>
            </w:hyperlink>
            <w:r>
              <w:t>)</w:t>
            </w:r>
          </w:p>
        </w:tc>
        <w:tc>
          <w:tcPr>
            <w:tcW w:w="1366"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Вид показателя</w:t>
            </w:r>
          </w:p>
        </w:tc>
        <w:tc>
          <w:tcPr>
            <w:tcW w:w="1863" w:type="dxa"/>
            <w:gridSpan w:val="2"/>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Базовое значение показателя</w:t>
            </w:r>
          </w:p>
        </w:tc>
        <w:tc>
          <w:tcPr>
            <w:tcW w:w="3628" w:type="dxa"/>
            <w:gridSpan w:val="4"/>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Значения показателей</w:t>
            </w:r>
          </w:p>
        </w:tc>
        <w:tc>
          <w:tcPr>
            <w:tcW w:w="3061"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Документ</w:t>
            </w:r>
          </w:p>
        </w:tc>
        <w:tc>
          <w:tcPr>
            <w:tcW w:w="215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Ответственный за достижение показателя</w:t>
            </w:r>
          </w:p>
        </w:tc>
        <w:tc>
          <w:tcPr>
            <w:tcW w:w="3175"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Связь с показателями национальных целей</w:t>
            </w:r>
          </w:p>
        </w:tc>
        <w:tc>
          <w:tcPr>
            <w:tcW w:w="209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Информационная система</w:t>
            </w:r>
          </w:p>
        </w:tc>
      </w:tr>
      <w:tr w:rsidR="00617040">
        <w:tc>
          <w:tcPr>
            <w:tcW w:w="68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1391"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1366"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1126"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значение</w:t>
            </w:r>
          </w:p>
        </w:tc>
        <w:tc>
          <w:tcPr>
            <w:tcW w:w="73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год</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2024 год</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2025 год</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2026 год</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2030 год (справочно)</w:t>
            </w:r>
          </w:p>
        </w:tc>
        <w:tc>
          <w:tcPr>
            <w:tcW w:w="3061"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175"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r>
      <w:tr w:rsidR="00617040">
        <w:tc>
          <w:tcPr>
            <w:tcW w:w="24915" w:type="dxa"/>
            <w:gridSpan w:val="16"/>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 Цель государственной программы "Сохранение к концу 2030 года доли сельского населения в общей численности населения на уровне 32,6 процента"</w:t>
            </w:r>
          </w:p>
        </w:tc>
      </w:tr>
      <w:tr w:rsidR="00617040">
        <w:tc>
          <w:tcPr>
            <w:tcW w:w="680"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w:t>
            </w:r>
          </w:p>
        </w:tc>
        <w:tc>
          <w:tcPr>
            <w:tcW w:w="2608"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Доля сельского населения в общей численности населения</w:t>
            </w:r>
          </w:p>
        </w:tc>
        <w:tc>
          <w:tcPr>
            <w:tcW w:w="124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ГП РФ</w:t>
            </w:r>
          </w:p>
        </w:tc>
        <w:tc>
          <w:tcPr>
            <w:tcW w:w="1644"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возрастающий</w:t>
            </w:r>
          </w:p>
        </w:tc>
        <w:tc>
          <w:tcPr>
            <w:tcW w:w="1391"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процент</w:t>
            </w:r>
          </w:p>
        </w:tc>
        <w:tc>
          <w:tcPr>
            <w:tcW w:w="1366"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статистический</w:t>
            </w:r>
          </w:p>
        </w:tc>
        <w:tc>
          <w:tcPr>
            <w:tcW w:w="1126"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32,3</w:t>
            </w:r>
          </w:p>
        </w:tc>
        <w:tc>
          <w:tcPr>
            <w:tcW w:w="73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2022</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32,4</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32,5</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32,6</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32,6</w:t>
            </w:r>
          </w:p>
        </w:tc>
        <w:tc>
          <w:tcPr>
            <w:tcW w:w="3061"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hyperlink r:id="rId52" w:history="1">
              <w:r>
                <w:rPr>
                  <w:color w:val="0000FF"/>
                </w:rPr>
                <w:t>постановление</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tc>
        <w:tc>
          <w:tcPr>
            <w:tcW w:w="215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министерство сельского хозяйства и продовольствия Ростовской области</w:t>
            </w:r>
          </w:p>
        </w:tc>
        <w:tc>
          <w:tcPr>
            <w:tcW w:w="317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обеспечение темпа роста валового внутреннего продукта страны выше среднемирового при сохранении макроэкономической стабильности; обеспечение темпа устойчивого роста доходов населения и уровня пенсионного обеспечения не ниже инфляции; улучшение жилищных условий не менее 5 миллионов семей ежегодно и увеличение объема жилищного строительства не менее чем до 120 млн кв. метров в год</w:t>
            </w:r>
          </w:p>
        </w:tc>
        <w:tc>
          <w:tcPr>
            <w:tcW w:w="2098"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единая межведомственная информационно-статистическая система</w:t>
            </w:r>
          </w:p>
        </w:tc>
      </w:tr>
      <w:tr w:rsidR="00617040">
        <w:tc>
          <w:tcPr>
            <w:tcW w:w="24915" w:type="dxa"/>
            <w:gridSpan w:val="16"/>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 Цель государственной программы "Достижение к концу 2030 года соотношения среднемесячных располагаемых ресурсов сельского и городского домохозяйств в размере 80 процентов"</w:t>
            </w:r>
          </w:p>
        </w:tc>
      </w:tr>
      <w:tr w:rsidR="00617040">
        <w:tc>
          <w:tcPr>
            <w:tcW w:w="680"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2.1.</w:t>
            </w:r>
          </w:p>
        </w:tc>
        <w:tc>
          <w:tcPr>
            <w:tcW w:w="2608"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 xml:space="preserve">Соотношение среднемесячных </w:t>
            </w:r>
            <w:r>
              <w:lastRenderedPageBreak/>
              <w:t>располагаемых ресурсов сельского и городского домохозяйств</w:t>
            </w:r>
          </w:p>
        </w:tc>
        <w:tc>
          <w:tcPr>
            <w:tcW w:w="124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lastRenderedPageBreak/>
              <w:t>ГП РФ</w:t>
            </w:r>
          </w:p>
        </w:tc>
        <w:tc>
          <w:tcPr>
            <w:tcW w:w="1644"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возрастающий</w:t>
            </w:r>
          </w:p>
        </w:tc>
        <w:tc>
          <w:tcPr>
            <w:tcW w:w="1391"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процент</w:t>
            </w:r>
          </w:p>
        </w:tc>
        <w:tc>
          <w:tcPr>
            <w:tcW w:w="1366"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статистический</w:t>
            </w:r>
          </w:p>
        </w:tc>
        <w:tc>
          <w:tcPr>
            <w:tcW w:w="1126"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75,20</w:t>
            </w:r>
          </w:p>
        </w:tc>
        <w:tc>
          <w:tcPr>
            <w:tcW w:w="73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2022</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75,18</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75,33</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75,48</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80,00</w:t>
            </w:r>
          </w:p>
        </w:tc>
        <w:tc>
          <w:tcPr>
            <w:tcW w:w="3061"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hyperlink r:id="rId53" w:history="1">
              <w:r>
                <w:rPr>
                  <w:color w:val="0000FF"/>
                </w:rPr>
                <w:t>постановление</w:t>
              </w:r>
            </w:hyperlink>
            <w:r>
              <w:t xml:space="preserve"> Правительства Российской </w:t>
            </w:r>
            <w:r>
              <w:lastRenderedPageBreak/>
              <w:t>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tc>
        <w:tc>
          <w:tcPr>
            <w:tcW w:w="215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lastRenderedPageBreak/>
              <w:t xml:space="preserve">министерство сельского </w:t>
            </w:r>
            <w:r>
              <w:lastRenderedPageBreak/>
              <w:t>хозяйства и продовольствия Ростовской области</w:t>
            </w:r>
          </w:p>
        </w:tc>
        <w:tc>
          <w:tcPr>
            <w:tcW w:w="317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lastRenderedPageBreak/>
              <w:t xml:space="preserve">обеспечение темпа роста валового внутреннего </w:t>
            </w:r>
            <w:r>
              <w:lastRenderedPageBreak/>
              <w:t>продукта страны выше среднемирового при сохранении макроэкономической стабильности; обеспечение темпа устойчивого роста доходов населения и уровня пенсионного обеспечения не ниже инфляции; улучшение жилищных условий не менее 5 миллионов семей ежегодно и увеличение объема жилищного строительства не менее чем до 120 млн кв. метров в год</w:t>
            </w:r>
          </w:p>
        </w:tc>
        <w:tc>
          <w:tcPr>
            <w:tcW w:w="2098"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lastRenderedPageBreak/>
              <w:t xml:space="preserve">единая межведомственная </w:t>
            </w:r>
            <w:r>
              <w:lastRenderedPageBreak/>
              <w:t>информационно-статистическая система</w:t>
            </w:r>
          </w:p>
        </w:tc>
      </w:tr>
      <w:tr w:rsidR="00617040">
        <w:tc>
          <w:tcPr>
            <w:tcW w:w="24915" w:type="dxa"/>
            <w:gridSpan w:val="16"/>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lastRenderedPageBreak/>
              <w:t>3. Цель государственной программы "Повышение к концу 2030 года доли общей площади благоустроенных жилых помещений, расположенных на сельских территориях, до 55 процентов"</w:t>
            </w:r>
          </w:p>
        </w:tc>
      </w:tr>
      <w:tr w:rsidR="00617040">
        <w:tc>
          <w:tcPr>
            <w:tcW w:w="680"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3.1.</w:t>
            </w:r>
          </w:p>
        </w:tc>
        <w:tc>
          <w:tcPr>
            <w:tcW w:w="2608"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Доля общей площади благоустроенных жилых помещений в сельских населенных пунктах</w:t>
            </w:r>
          </w:p>
        </w:tc>
        <w:tc>
          <w:tcPr>
            <w:tcW w:w="124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ГП РФ</w:t>
            </w:r>
          </w:p>
        </w:tc>
        <w:tc>
          <w:tcPr>
            <w:tcW w:w="1644"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возрастающий</w:t>
            </w:r>
          </w:p>
        </w:tc>
        <w:tc>
          <w:tcPr>
            <w:tcW w:w="1391"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процент</w:t>
            </w:r>
          </w:p>
        </w:tc>
        <w:tc>
          <w:tcPr>
            <w:tcW w:w="1366"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статистический</w:t>
            </w:r>
          </w:p>
        </w:tc>
        <w:tc>
          <w:tcPr>
            <w:tcW w:w="1126"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45,8</w:t>
            </w:r>
          </w:p>
        </w:tc>
        <w:tc>
          <w:tcPr>
            <w:tcW w:w="73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2022</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47,0</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47,3</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48,0</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55,0</w:t>
            </w:r>
          </w:p>
        </w:tc>
        <w:tc>
          <w:tcPr>
            <w:tcW w:w="3061"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hyperlink r:id="rId54" w:history="1">
              <w:r>
                <w:rPr>
                  <w:color w:val="0000FF"/>
                </w:rPr>
                <w:t>постановление</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tc>
        <w:tc>
          <w:tcPr>
            <w:tcW w:w="215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министерство сельского хозяйства и продовольствия Ростовской области</w:t>
            </w:r>
          </w:p>
        </w:tc>
        <w:tc>
          <w:tcPr>
            <w:tcW w:w="317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 xml:space="preserve">обеспечение темпа роста валового внутреннего продукта страны выше среднемирового при сохранении макроэкономической стабильности; обеспечение темпа устойчивого роста доходов населения и уровня пенсионного обеспечения не ниже инфляции; улучшение жилищных условий не менее 5 миллионов семей ежегодно и увеличение объема </w:t>
            </w:r>
            <w:r>
              <w:lastRenderedPageBreak/>
              <w:t>жилищного строительства не менее чем до 120 млн кв. метров в год</w:t>
            </w:r>
          </w:p>
        </w:tc>
        <w:tc>
          <w:tcPr>
            <w:tcW w:w="2098"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lastRenderedPageBreak/>
              <w:t>единая межведомственная информационно-статистическая система</w:t>
            </w:r>
          </w:p>
        </w:tc>
      </w:tr>
    </w:tbl>
    <w:p w:rsidR="00617040" w:rsidRDefault="00617040">
      <w:pPr>
        <w:pStyle w:val="ConsPlusNormal"/>
        <w:sectPr w:rsidR="00617040">
          <w:headerReference w:type="default" r:id="rId55"/>
          <w:footerReference w:type="default" r:id="rId56"/>
          <w:pgSz w:w="16838" w:h="11906" w:orient="landscape"/>
          <w:pgMar w:top="1133" w:right="1440" w:bottom="566" w:left="1440" w:header="0" w:footer="0" w:gutter="0"/>
          <w:cols w:space="720"/>
          <w:noEndnote/>
        </w:sectPr>
      </w:pPr>
    </w:p>
    <w:p w:rsidR="00617040" w:rsidRDefault="00617040">
      <w:pPr>
        <w:pStyle w:val="ConsPlusNormal"/>
        <w:ind w:firstLine="540"/>
        <w:jc w:val="both"/>
      </w:pPr>
    </w:p>
    <w:p w:rsidR="00617040" w:rsidRDefault="00617040">
      <w:pPr>
        <w:pStyle w:val="ConsPlusNormal"/>
        <w:ind w:firstLine="540"/>
        <w:jc w:val="both"/>
      </w:pPr>
      <w:r>
        <w:t>Примечание.</w:t>
      </w:r>
    </w:p>
    <w:p w:rsidR="00617040" w:rsidRDefault="00617040">
      <w:pPr>
        <w:pStyle w:val="ConsPlusNormal"/>
        <w:spacing w:before="240"/>
        <w:ind w:firstLine="540"/>
        <w:jc w:val="both"/>
      </w:pPr>
      <w:r>
        <w:t>Список используемых сокращений:</w:t>
      </w:r>
    </w:p>
    <w:p w:rsidR="00617040" w:rsidRDefault="00617040">
      <w:pPr>
        <w:pStyle w:val="ConsPlusNormal"/>
        <w:spacing w:before="240"/>
        <w:ind w:firstLine="540"/>
        <w:jc w:val="both"/>
      </w:pPr>
      <w:r>
        <w:t>ГП РФ - государственная программа Российской Федерации;</w:t>
      </w:r>
    </w:p>
    <w:p w:rsidR="00617040" w:rsidRDefault="00617040">
      <w:pPr>
        <w:pStyle w:val="ConsPlusNormal"/>
        <w:spacing w:before="240"/>
        <w:ind w:firstLine="540"/>
        <w:jc w:val="both"/>
      </w:pPr>
      <w:r>
        <w:t xml:space="preserve">ОКЕИ - общероссийский </w:t>
      </w:r>
      <w:hyperlink r:id="rId57" w:history="1">
        <w:r>
          <w:rPr>
            <w:color w:val="0000FF"/>
          </w:rPr>
          <w:t>классификатор</w:t>
        </w:r>
      </w:hyperlink>
      <w:r>
        <w:t xml:space="preserve"> единиц измерения.</w:t>
      </w:r>
    </w:p>
    <w:p w:rsidR="00617040" w:rsidRDefault="00617040">
      <w:pPr>
        <w:pStyle w:val="ConsPlusNormal"/>
        <w:ind w:firstLine="540"/>
        <w:jc w:val="both"/>
      </w:pPr>
    </w:p>
    <w:p w:rsidR="00617040" w:rsidRDefault="00617040">
      <w:pPr>
        <w:pStyle w:val="ConsPlusTitle"/>
        <w:jc w:val="center"/>
        <w:outlineLvl w:val="2"/>
      </w:pPr>
      <w:r>
        <w:t>3. Перечень</w:t>
      </w:r>
    </w:p>
    <w:p w:rsidR="00617040" w:rsidRDefault="00617040">
      <w:pPr>
        <w:pStyle w:val="ConsPlusTitle"/>
        <w:jc w:val="center"/>
      </w:pPr>
      <w:r>
        <w:t>структурных элементов государственной программы</w:t>
      </w:r>
    </w:p>
    <w:p w:rsidR="00617040" w:rsidRDefault="0061704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37"/>
        <w:gridCol w:w="2551"/>
        <w:gridCol w:w="2948"/>
        <w:gridCol w:w="2835"/>
      </w:tblGrid>
      <w:tr w:rsidR="00617040">
        <w:tc>
          <w:tcPr>
            <w:tcW w:w="73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w:t>
            </w:r>
          </w:p>
          <w:p w:rsidR="00617040" w:rsidRDefault="00617040">
            <w:pPr>
              <w:pStyle w:val="ConsPlusNormal"/>
              <w:jc w:val="center"/>
            </w:pPr>
            <w:r>
              <w:t>п/п</w:t>
            </w:r>
          </w:p>
        </w:tc>
        <w:tc>
          <w:tcPr>
            <w:tcW w:w="2551"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Задача структурного элемента</w:t>
            </w:r>
          </w:p>
        </w:tc>
        <w:tc>
          <w:tcPr>
            <w:tcW w:w="2948"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Краткое описание ожидаемых эффектов от реализации задачи структурного элемента</w:t>
            </w:r>
          </w:p>
        </w:tc>
        <w:tc>
          <w:tcPr>
            <w:tcW w:w="2835"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Связь с показателями</w:t>
            </w:r>
          </w:p>
        </w:tc>
      </w:tr>
      <w:tr w:rsidR="00617040">
        <w:tc>
          <w:tcPr>
            <w:tcW w:w="9071" w:type="dxa"/>
            <w:gridSpan w:val="4"/>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 Иные региональные проекты</w:t>
            </w:r>
          </w:p>
        </w:tc>
      </w:tr>
      <w:tr w:rsidR="00617040">
        <w:tc>
          <w:tcPr>
            <w:tcW w:w="9071" w:type="dxa"/>
            <w:gridSpan w:val="4"/>
            <w:tcBorders>
              <w:top w:val="single" w:sz="4" w:space="0" w:color="auto"/>
              <w:left w:val="single" w:sz="4" w:space="0" w:color="auto"/>
              <w:right w:val="single" w:sz="4" w:space="0" w:color="auto"/>
            </w:tcBorders>
          </w:tcPr>
          <w:p w:rsidR="00617040" w:rsidRDefault="00617040">
            <w:pPr>
              <w:pStyle w:val="ConsPlusNormal"/>
              <w:jc w:val="center"/>
            </w:pPr>
            <w:r>
              <w:t>1.1. Региональный проект "Создание условий для обеспечения доступным и комфортным жильем сельского населения"</w:t>
            </w:r>
          </w:p>
        </w:tc>
      </w:tr>
      <w:tr w:rsidR="00617040">
        <w:tc>
          <w:tcPr>
            <w:tcW w:w="9071" w:type="dxa"/>
            <w:gridSpan w:val="4"/>
            <w:tcBorders>
              <w:left w:val="single" w:sz="4" w:space="0" w:color="auto"/>
              <w:bottom w:val="single" w:sz="4" w:space="0" w:color="auto"/>
              <w:right w:val="single" w:sz="4" w:space="0" w:color="auto"/>
            </w:tcBorders>
          </w:tcPr>
          <w:p w:rsidR="00617040" w:rsidRDefault="00617040">
            <w:pPr>
              <w:pStyle w:val="ConsPlusNormal"/>
            </w:pPr>
            <w:r>
              <w:t>Куратор: Рачаловский Константин Николаевич, заместитель Губернатора Ростовской области - министр сельского хозяйства и продовольствия.</w:t>
            </w:r>
          </w:p>
          <w:p w:rsidR="00617040" w:rsidRDefault="00617040">
            <w:pPr>
              <w:pStyle w:val="ConsPlusNormal"/>
            </w:pPr>
            <w:r>
              <w:t>Ответственный за реализацию: министерство сельского хозяйства и продовольствия Ростовской области.</w:t>
            </w:r>
          </w:p>
          <w:p w:rsidR="00617040" w:rsidRDefault="00617040">
            <w:pPr>
              <w:pStyle w:val="ConsPlusNormal"/>
            </w:pPr>
            <w:r>
              <w:t>Срок реализации: 2024 - 2030 годы</w:t>
            </w:r>
          </w:p>
        </w:tc>
      </w:tr>
      <w:tr w:rsidR="00617040">
        <w:tc>
          <w:tcPr>
            <w:tcW w:w="73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1.1.1.</w:t>
            </w:r>
          </w:p>
        </w:tc>
        <w:tc>
          <w:tcPr>
            <w:tcW w:w="2551"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Создана возможность для улучшения жилищных условий на сельских территориях</w:t>
            </w:r>
          </w:p>
        </w:tc>
        <w:tc>
          <w:tcPr>
            <w:tcW w:w="2948"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стабилизация демографической ситуации в сельской местности, сокращение потребности организаций агропромышленного комплекса и социальной сферы села в специалистах за счет предоставления социальных выплат на строительство (приобретение) жилья на сельских территориях</w:t>
            </w:r>
          </w:p>
        </w:tc>
        <w:tc>
          <w:tcPr>
            <w:tcW w:w="283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доля сельского населения в общей численности населения;</w:t>
            </w:r>
          </w:p>
          <w:p w:rsidR="00617040" w:rsidRDefault="00617040">
            <w:pPr>
              <w:pStyle w:val="ConsPlusNormal"/>
            </w:pPr>
            <w:r>
              <w:t>соотношение среднемесячных располагаемых ресурсов сельского и городского домохозяйств;</w:t>
            </w:r>
          </w:p>
          <w:p w:rsidR="00617040" w:rsidRDefault="00617040">
            <w:pPr>
              <w:pStyle w:val="ConsPlusNormal"/>
            </w:pPr>
            <w:r>
              <w:t>доля общей площади благоустроенных жилых помещений в сельских населенных пунктах</w:t>
            </w:r>
          </w:p>
        </w:tc>
      </w:tr>
      <w:tr w:rsidR="00617040">
        <w:tc>
          <w:tcPr>
            <w:tcW w:w="9071" w:type="dxa"/>
            <w:gridSpan w:val="4"/>
            <w:tcBorders>
              <w:top w:val="single" w:sz="4" w:space="0" w:color="auto"/>
              <w:left w:val="single" w:sz="4" w:space="0" w:color="auto"/>
              <w:right w:val="single" w:sz="4" w:space="0" w:color="auto"/>
            </w:tcBorders>
          </w:tcPr>
          <w:p w:rsidR="00617040" w:rsidRDefault="00617040">
            <w:pPr>
              <w:pStyle w:val="ConsPlusNormal"/>
              <w:jc w:val="center"/>
            </w:pPr>
            <w:r>
              <w:t>1.2. Региональный проект "Создание и развитие инфраструктуры на сельских территориях"</w:t>
            </w:r>
          </w:p>
        </w:tc>
      </w:tr>
      <w:tr w:rsidR="00617040">
        <w:tc>
          <w:tcPr>
            <w:tcW w:w="9071" w:type="dxa"/>
            <w:gridSpan w:val="4"/>
            <w:tcBorders>
              <w:left w:val="single" w:sz="4" w:space="0" w:color="auto"/>
              <w:bottom w:val="single" w:sz="4" w:space="0" w:color="auto"/>
              <w:right w:val="single" w:sz="4" w:space="0" w:color="auto"/>
            </w:tcBorders>
          </w:tcPr>
          <w:p w:rsidR="00617040" w:rsidRDefault="00617040">
            <w:pPr>
              <w:pStyle w:val="ConsPlusNormal"/>
            </w:pPr>
            <w:r>
              <w:t>Куратор: Рачаловский Константин Николаевич, заместитель Губернатора Ростовской области - министр сельского хозяйства и продовольствия.</w:t>
            </w:r>
          </w:p>
          <w:p w:rsidR="00617040" w:rsidRDefault="00617040">
            <w:pPr>
              <w:pStyle w:val="ConsPlusNormal"/>
            </w:pPr>
            <w:r>
              <w:t xml:space="preserve">Ответственный за реализацию: министерство сельского хозяйства и продовольствия </w:t>
            </w:r>
            <w:r>
              <w:lastRenderedPageBreak/>
              <w:t>Ростовской области.</w:t>
            </w:r>
          </w:p>
          <w:p w:rsidR="00617040" w:rsidRDefault="00617040">
            <w:pPr>
              <w:pStyle w:val="ConsPlusNormal"/>
            </w:pPr>
            <w:r>
              <w:t>Срок реализации: 2024 - 2030 годы</w:t>
            </w:r>
          </w:p>
        </w:tc>
      </w:tr>
      <w:tr w:rsidR="00617040">
        <w:tc>
          <w:tcPr>
            <w:tcW w:w="737" w:type="dxa"/>
            <w:tcBorders>
              <w:top w:val="single" w:sz="4" w:space="0" w:color="auto"/>
              <w:left w:val="single" w:sz="4" w:space="0" w:color="auto"/>
              <w:right w:val="single" w:sz="4" w:space="0" w:color="auto"/>
            </w:tcBorders>
          </w:tcPr>
          <w:p w:rsidR="00617040" w:rsidRDefault="00617040">
            <w:pPr>
              <w:pStyle w:val="ConsPlusNormal"/>
              <w:jc w:val="center"/>
            </w:pPr>
            <w:r>
              <w:lastRenderedPageBreak/>
              <w:t>1.2.1.</w:t>
            </w:r>
          </w:p>
        </w:tc>
        <w:tc>
          <w:tcPr>
            <w:tcW w:w="2551" w:type="dxa"/>
            <w:tcBorders>
              <w:top w:val="single" w:sz="4" w:space="0" w:color="auto"/>
              <w:left w:val="single" w:sz="4" w:space="0" w:color="auto"/>
              <w:right w:val="single" w:sz="4" w:space="0" w:color="auto"/>
            </w:tcBorders>
          </w:tcPr>
          <w:p w:rsidR="00617040" w:rsidRDefault="00617040">
            <w:pPr>
              <w:pStyle w:val="ConsPlusNormal"/>
            </w:pPr>
            <w:r>
              <w:t>Повышен уровень обустройства сельских территорий объектами инженерной, социальной и транспортной инфраструктуры</w:t>
            </w:r>
          </w:p>
        </w:tc>
        <w:tc>
          <w:tcPr>
            <w:tcW w:w="2948" w:type="dxa"/>
            <w:tcBorders>
              <w:top w:val="single" w:sz="4" w:space="0" w:color="auto"/>
              <w:left w:val="single" w:sz="4" w:space="0" w:color="auto"/>
              <w:right w:val="single" w:sz="4" w:space="0" w:color="auto"/>
            </w:tcBorders>
          </w:tcPr>
          <w:p w:rsidR="00617040" w:rsidRDefault="00617040">
            <w:pPr>
              <w:pStyle w:val="ConsPlusNormal"/>
            </w:pPr>
            <w:r>
              <w:t>реализованы проекты по обустройству инженерной инфраструктурой и благоустройству площадок, предназначенных для компактной жилищной застройки, по благоустройству общественных пространств на сельских территориях, реализованы проекты комплексного развития сельских территорий, повышена транспортная доступность к объектам, расположенным на сельских территориях</w:t>
            </w:r>
          </w:p>
        </w:tc>
        <w:tc>
          <w:tcPr>
            <w:tcW w:w="2835" w:type="dxa"/>
            <w:tcBorders>
              <w:top w:val="single" w:sz="4" w:space="0" w:color="auto"/>
              <w:left w:val="single" w:sz="4" w:space="0" w:color="auto"/>
              <w:right w:val="single" w:sz="4" w:space="0" w:color="auto"/>
            </w:tcBorders>
          </w:tcPr>
          <w:p w:rsidR="00617040" w:rsidRDefault="00617040">
            <w:pPr>
              <w:pStyle w:val="ConsPlusNormal"/>
            </w:pPr>
            <w:r>
              <w:t>доля сельского населения в общей численности населения;</w:t>
            </w:r>
          </w:p>
          <w:p w:rsidR="00617040" w:rsidRDefault="00617040">
            <w:pPr>
              <w:pStyle w:val="ConsPlusNormal"/>
            </w:pPr>
            <w:r>
              <w:t>соотношение среднемесячных располагаемых ресурсов сельского и городского домохозяйств;</w:t>
            </w:r>
          </w:p>
          <w:p w:rsidR="00617040" w:rsidRDefault="00617040">
            <w:pPr>
              <w:pStyle w:val="ConsPlusNormal"/>
            </w:pPr>
            <w:r>
              <w:t>доля общей площади благоустроенных жилых помещений в сельских населенных пунктах</w:t>
            </w:r>
          </w:p>
        </w:tc>
      </w:tr>
      <w:tr w:rsidR="00617040">
        <w:tc>
          <w:tcPr>
            <w:tcW w:w="9071" w:type="dxa"/>
            <w:gridSpan w:val="4"/>
            <w:tcBorders>
              <w:left w:val="single" w:sz="4" w:space="0" w:color="auto"/>
              <w:bottom w:val="single" w:sz="4" w:space="0" w:color="auto"/>
              <w:right w:val="single" w:sz="4" w:space="0" w:color="auto"/>
            </w:tcBorders>
          </w:tcPr>
          <w:p w:rsidR="00617040" w:rsidRDefault="00617040">
            <w:pPr>
              <w:pStyle w:val="ConsPlusNormal"/>
              <w:jc w:val="both"/>
            </w:pPr>
            <w:r>
              <w:t xml:space="preserve">(пп. 1.2.1 в ред. </w:t>
            </w:r>
            <w:hyperlink r:id="rId58" w:history="1">
              <w:r>
                <w:rPr>
                  <w:color w:val="0000FF"/>
                </w:rPr>
                <w:t>постановления</w:t>
              </w:r>
            </w:hyperlink>
            <w:r>
              <w:t xml:space="preserve"> Правительства РО от 08.02.2024 N 52)</w:t>
            </w:r>
          </w:p>
        </w:tc>
      </w:tr>
    </w:tbl>
    <w:p w:rsidR="00617040" w:rsidRDefault="00617040">
      <w:pPr>
        <w:pStyle w:val="ConsPlusNormal"/>
        <w:ind w:firstLine="540"/>
        <w:jc w:val="both"/>
      </w:pPr>
    </w:p>
    <w:p w:rsidR="00617040" w:rsidRDefault="00617040">
      <w:pPr>
        <w:pStyle w:val="ConsPlusTitle"/>
        <w:jc w:val="center"/>
        <w:outlineLvl w:val="2"/>
      </w:pPr>
      <w:r>
        <w:t>4. Параметры</w:t>
      </w:r>
    </w:p>
    <w:p w:rsidR="00617040" w:rsidRDefault="00617040">
      <w:pPr>
        <w:pStyle w:val="ConsPlusTitle"/>
        <w:jc w:val="center"/>
      </w:pPr>
      <w:r>
        <w:t>финансового обеспечения государственной программы</w:t>
      </w:r>
    </w:p>
    <w:p w:rsidR="00617040" w:rsidRDefault="00617040">
      <w:pPr>
        <w:pStyle w:val="ConsPlusNormal"/>
        <w:jc w:val="center"/>
      </w:pPr>
      <w:r>
        <w:t xml:space="preserve">(в ред. </w:t>
      </w:r>
      <w:hyperlink r:id="rId59" w:history="1">
        <w:r>
          <w:rPr>
            <w:color w:val="0000FF"/>
          </w:rPr>
          <w:t>постановления</w:t>
        </w:r>
      </w:hyperlink>
      <w:r>
        <w:t xml:space="preserve"> Правительства РО</w:t>
      </w:r>
    </w:p>
    <w:p w:rsidR="00617040" w:rsidRDefault="00617040">
      <w:pPr>
        <w:pStyle w:val="ConsPlusNormal"/>
        <w:jc w:val="center"/>
      </w:pPr>
      <w:r>
        <w:t>от 08.02.2024 N 52)</w:t>
      </w:r>
    </w:p>
    <w:p w:rsidR="00617040" w:rsidRDefault="0061704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10"/>
        <w:gridCol w:w="4025"/>
        <w:gridCol w:w="1133"/>
        <w:gridCol w:w="1133"/>
        <w:gridCol w:w="1133"/>
        <w:gridCol w:w="1133"/>
      </w:tblGrid>
      <w:tr w:rsidR="00617040">
        <w:tc>
          <w:tcPr>
            <w:tcW w:w="510"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w:t>
            </w:r>
          </w:p>
          <w:p w:rsidR="00617040" w:rsidRDefault="00617040">
            <w:pPr>
              <w:pStyle w:val="ConsPlusNormal"/>
              <w:jc w:val="center"/>
            </w:pPr>
            <w:r>
              <w:t>п/п</w:t>
            </w:r>
          </w:p>
        </w:tc>
        <w:tc>
          <w:tcPr>
            <w:tcW w:w="4025"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Наименование государственной программы, структурного элемента, источник финансового обеспечения</w:t>
            </w:r>
          </w:p>
        </w:tc>
        <w:tc>
          <w:tcPr>
            <w:tcW w:w="4532" w:type="dxa"/>
            <w:gridSpan w:val="4"/>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Объем расходов по годам реализации (тыс. рублей)</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2024 год</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2025 год</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2026 год</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всего</w:t>
            </w:r>
          </w:p>
        </w:tc>
      </w:tr>
      <w:tr w:rsidR="00617040">
        <w:tc>
          <w:tcPr>
            <w:tcW w:w="510"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w:t>
            </w: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Государственная программа Ростовской области "Комплексное развитие сельских территорий" (всего), в том числе:</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2744837,0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3504700,7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2181620,4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8431158,1</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 (всего), из них:</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2628545,8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3393991,1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2100561,4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8123098,3</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безвозмездные поступления в областной бюджет, в том числе за счет средств:</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1056637,2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1631103,2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895296,4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3583036,8</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1056637,</w:t>
            </w:r>
            <w:r>
              <w:lastRenderedPageBreak/>
              <w:t>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lastRenderedPageBreak/>
              <w:t>1631103,</w:t>
            </w:r>
            <w:r>
              <w:lastRenderedPageBreak/>
              <w:t>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lastRenderedPageBreak/>
              <w:t>895296,4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3583036,</w:t>
            </w:r>
            <w:r>
              <w:lastRenderedPageBreak/>
              <w:t>8</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консолидированные бюджеты муниципальных образований</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107465,5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110709,6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69159,0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287334,1</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внебюджетные источники</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8825,7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11900,0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20725,7</w:t>
            </w:r>
          </w:p>
        </w:tc>
      </w:tr>
      <w:tr w:rsidR="00617040">
        <w:tc>
          <w:tcPr>
            <w:tcW w:w="510"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w:t>
            </w: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Региональный проект "Создание условий для обеспечения доступным и комфортным жильем сельского населения", в том числе:</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60000,0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1227913,3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362188,8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1650102,1</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 (всего), из них:</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60000,0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1227913,3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362188,8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1650102,1</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безвозмездные поступления в областной бюджет, в том числе за счет средств:</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7480,2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1215524,2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352279,1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1575283,5</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7480,2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1215524,2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352279,1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1575283,5</w:t>
            </w:r>
          </w:p>
        </w:tc>
      </w:tr>
      <w:tr w:rsidR="00617040">
        <w:tc>
          <w:tcPr>
            <w:tcW w:w="510"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w:t>
            </w: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Региональный проект "Создание и развитие инфраструктуры на сельских территориях", в том числе:</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2684837,0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2276787,4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1819431,6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6781056,0</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 (всего), из них:</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2568545,8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2166077,8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1738372,6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6472996,2</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безвозмездные поступления в областной бюджет, в том числе за счет средств:</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1049157,0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415579,0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543017,3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2007753,3</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1049157,0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415579,0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543017,3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2007753,3</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консолидированные бюджеты муниципальных образований</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107465,5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110709,6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69159,0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287334,1</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внебюджетные источники</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8825,7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11900,0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20725,7</w:t>
            </w:r>
          </w:p>
        </w:tc>
      </w:tr>
    </w:tbl>
    <w:p w:rsidR="00617040" w:rsidRDefault="00617040">
      <w:pPr>
        <w:pStyle w:val="ConsPlusNormal"/>
        <w:ind w:firstLine="540"/>
        <w:jc w:val="both"/>
      </w:pPr>
    </w:p>
    <w:p w:rsidR="00617040" w:rsidRDefault="00617040">
      <w:pPr>
        <w:pStyle w:val="ConsPlusTitle"/>
        <w:jc w:val="center"/>
        <w:outlineLvl w:val="1"/>
      </w:pPr>
      <w:r>
        <w:t>III. Аналитическая информация</w:t>
      </w:r>
    </w:p>
    <w:p w:rsidR="00617040" w:rsidRDefault="00617040">
      <w:pPr>
        <w:pStyle w:val="ConsPlusTitle"/>
        <w:jc w:val="center"/>
      </w:pPr>
      <w:r>
        <w:t>о структурных элементах и (или) мероприятиях (результатах)</w:t>
      </w:r>
    </w:p>
    <w:p w:rsidR="00617040" w:rsidRDefault="00617040">
      <w:pPr>
        <w:pStyle w:val="ConsPlusTitle"/>
        <w:jc w:val="center"/>
      </w:pPr>
      <w:r>
        <w:t>иных государственных программ Ростовской области,</w:t>
      </w:r>
    </w:p>
    <w:p w:rsidR="00617040" w:rsidRDefault="00617040">
      <w:pPr>
        <w:pStyle w:val="ConsPlusTitle"/>
        <w:jc w:val="center"/>
      </w:pPr>
      <w:r>
        <w:t>относящихся к сфере реализации государственной программы</w:t>
      </w:r>
    </w:p>
    <w:p w:rsidR="00617040" w:rsidRDefault="00617040">
      <w:pPr>
        <w:pStyle w:val="ConsPlusTitle"/>
        <w:jc w:val="center"/>
      </w:pPr>
      <w:r>
        <w:t>Ростовской области "Комплексное развитие сельских</w:t>
      </w:r>
    </w:p>
    <w:p w:rsidR="00617040" w:rsidRDefault="00617040">
      <w:pPr>
        <w:pStyle w:val="ConsPlusTitle"/>
        <w:jc w:val="center"/>
      </w:pPr>
      <w:r>
        <w:t>территорий"</w:t>
      </w:r>
    </w:p>
    <w:p w:rsidR="00617040" w:rsidRDefault="00617040">
      <w:pPr>
        <w:pStyle w:val="ConsPlusNormal"/>
        <w:jc w:val="center"/>
      </w:pPr>
      <w:r>
        <w:t xml:space="preserve">(в ред. </w:t>
      </w:r>
      <w:hyperlink r:id="rId60" w:history="1">
        <w:r>
          <w:rPr>
            <w:color w:val="0000FF"/>
          </w:rPr>
          <w:t>постановления</w:t>
        </w:r>
      </w:hyperlink>
      <w:r>
        <w:t xml:space="preserve"> Правительства РО</w:t>
      </w:r>
    </w:p>
    <w:p w:rsidR="00617040" w:rsidRDefault="00617040">
      <w:pPr>
        <w:pStyle w:val="ConsPlusNormal"/>
        <w:jc w:val="center"/>
      </w:pPr>
      <w:r>
        <w:t>от 08.02.2024 N 52)</w:t>
      </w:r>
    </w:p>
    <w:p w:rsidR="00617040" w:rsidRDefault="00617040">
      <w:pPr>
        <w:pStyle w:val="ConsPlusNormal"/>
        <w:ind w:firstLine="540"/>
        <w:jc w:val="both"/>
      </w:pPr>
    </w:p>
    <w:p w:rsidR="00617040" w:rsidRDefault="00617040">
      <w:pPr>
        <w:pStyle w:val="ConsPlusTitle"/>
        <w:jc w:val="center"/>
        <w:outlineLvl w:val="2"/>
      </w:pPr>
      <w:r>
        <w:t>1. Показатели иных государственных программ</w:t>
      </w:r>
    </w:p>
    <w:p w:rsidR="00617040" w:rsidRDefault="00617040">
      <w:pPr>
        <w:pStyle w:val="ConsPlusTitle"/>
        <w:jc w:val="center"/>
      </w:pPr>
      <w:r>
        <w:t>Ростовской области, соответствующих сфере реализации</w:t>
      </w:r>
    </w:p>
    <w:p w:rsidR="00617040" w:rsidRDefault="00617040">
      <w:pPr>
        <w:pStyle w:val="ConsPlusTitle"/>
        <w:jc w:val="center"/>
      </w:pPr>
      <w:r>
        <w:t>государственной программы</w:t>
      </w:r>
    </w:p>
    <w:p w:rsidR="00617040" w:rsidRDefault="00617040">
      <w:pPr>
        <w:pStyle w:val="ConsPlusNormal"/>
        <w:ind w:firstLine="540"/>
        <w:jc w:val="both"/>
      </w:pPr>
    </w:p>
    <w:p w:rsidR="00617040" w:rsidRDefault="00617040">
      <w:pPr>
        <w:pStyle w:val="ConsPlusNormal"/>
        <w:sectPr w:rsidR="00617040">
          <w:headerReference w:type="default" r:id="rId61"/>
          <w:footerReference w:type="default" r:id="rId6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737"/>
        <w:gridCol w:w="3458"/>
        <w:gridCol w:w="1531"/>
        <w:gridCol w:w="1132"/>
        <w:gridCol w:w="850"/>
        <w:gridCol w:w="907"/>
        <w:gridCol w:w="907"/>
        <w:gridCol w:w="907"/>
        <w:gridCol w:w="907"/>
        <w:gridCol w:w="2267"/>
      </w:tblGrid>
      <w:tr w:rsidR="00617040">
        <w:tc>
          <w:tcPr>
            <w:tcW w:w="737"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lastRenderedPageBreak/>
              <w:t>N</w:t>
            </w:r>
          </w:p>
          <w:p w:rsidR="00617040" w:rsidRDefault="00617040">
            <w:pPr>
              <w:pStyle w:val="ConsPlusNormal"/>
              <w:jc w:val="center"/>
            </w:pPr>
            <w:r>
              <w:t>п/п</w:t>
            </w:r>
          </w:p>
        </w:tc>
        <w:tc>
          <w:tcPr>
            <w:tcW w:w="345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Наименование показателя</w:t>
            </w:r>
          </w:p>
        </w:tc>
        <w:tc>
          <w:tcPr>
            <w:tcW w:w="1531"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 xml:space="preserve">Единица измерения (по </w:t>
            </w:r>
            <w:hyperlink r:id="rId63" w:history="1">
              <w:r>
                <w:rPr>
                  <w:color w:val="0000FF"/>
                </w:rPr>
                <w:t>ОКЕИ</w:t>
              </w:r>
            </w:hyperlink>
            <w:r>
              <w:t>)</w:t>
            </w:r>
          </w:p>
        </w:tc>
        <w:tc>
          <w:tcPr>
            <w:tcW w:w="1982" w:type="dxa"/>
            <w:gridSpan w:val="2"/>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Базовое значение показателя</w:t>
            </w:r>
          </w:p>
        </w:tc>
        <w:tc>
          <w:tcPr>
            <w:tcW w:w="3628" w:type="dxa"/>
            <w:gridSpan w:val="4"/>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Значения показателей</w:t>
            </w:r>
          </w:p>
        </w:tc>
        <w:tc>
          <w:tcPr>
            <w:tcW w:w="2267"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Ответственный за достижение показателя</w:t>
            </w:r>
          </w:p>
        </w:tc>
      </w:tr>
      <w:tr w:rsidR="00617040">
        <w:tc>
          <w:tcPr>
            <w:tcW w:w="737"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45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1132"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значение</w:t>
            </w:r>
          </w:p>
        </w:tc>
        <w:tc>
          <w:tcPr>
            <w:tcW w:w="850"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год</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2024 год</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2025 год</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2026 год</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2030 год (справочно)</w:t>
            </w:r>
          </w:p>
        </w:tc>
        <w:tc>
          <w:tcPr>
            <w:tcW w:w="2267"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r>
      <w:tr w:rsidR="00617040">
        <w:tc>
          <w:tcPr>
            <w:tcW w:w="13603" w:type="dxa"/>
            <w:gridSpan w:val="10"/>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 Государственная программа Ростовской области "Развитие образование"</w:t>
            </w:r>
          </w:p>
        </w:tc>
      </w:tr>
      <w:tr w:rsidR="00617040">
        <w:tc>
          <w:tcPr>
            <w:tcW w:w="73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w:t>
            </w:r>
          </w:p>
        </w:tc>
        <w:tc>
          <w:tcPr>
            <w:tcW w:w="3458"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Уровень образования</w:t>
            </w:r>
          </w:p>
        </w:tc>
        <w:tc>
          <w:tcPr>
            <w:tcW w:w="1531"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процентов</w:t>
            </w:r>
          </w:p>
        </w:tc>
        <w:tc>
          <w:tcPr>
            <w:tcW w:w="1132"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76,3</w:t>
            </w:r>
          </w:p>
        </w:tc>
        <w:tc>
          <w:tcPr>
            <w:tcW w:w="850"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2022</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76,7</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76,8</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77,3</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81,7</w:t>
            </w:r>
          </w:p>
        </w:tc>
        <w:tc>
          <w:tcPr>
            <w:tcW w:w="2267"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министерство общего и профессионального образования Ростовской области</w:t>
            </w:r>
          </w:p>
        </w:tc>
      </w:tr>
      <w:tr w:rsidR="00617040">
        <w:tc>
          <w:tcPr>
            <w:tcW w:w="13603" w:type="dxa"/>
            <w:gridSpan w:val="10"/>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 Государственная программа Ростовской области "Охрана окружающей среды и рациональное природопользование"</w:t>
            </w:r>
          </w:p>
        </w:tc>
      </w:tr>
      <w:tr w:rsidR="00617040">
        <w:tc>
          <w:tcPr>
            <w:tcW w:w="73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2.1.</w:t>
            </w:r>
          </w:p>
        </w:tc>
        <w:tc>
          <w:tcPr>
            <w:tcW w:w="3458"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нарастающим итогом</w:t>
            </w:r>
          </w:p>
        </w:tc>
        <w:tc>
          <w:tcPr>
            <w:tcW w:w="1531"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тыс. человек</w:t>
            </w:r>
          </w:p>
        </w:tc>
        <w:tc>
          <w:tcPr>
            <w:tcW w:w="1132"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0,150</w:t>
            </w:r>
          </w:p>
        </w:tc>
        <w:tc>
          <w:tcPr>
            <w:tcW w:w="850"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2022</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1,126</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2,441</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2,728</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2,728</w:t>
            </w:r>
          </w:p>
        </w:tc>
        <w:tc>
          <w:tcPr>
            <w:tcW w:w="2267"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министерство природных ресурсов и экологии Ростовской области</w:t>
            </w:r>
          </w:p>
        </w:tc>
      </w:tr>
    </w:tbl>
    <w:p w:rsidR="00617040" w:rsidRDefault="00617040">
      <w:pPr>
        <w:pStyle w:val="ConsPlusNormal"/>
        <w:sectPr w:rsidR="00617040">
          <w:headerReference w:type="default" r:id="rId64"/>
          <w:footerReference w:type="default" r:id="rId65"/>
          <w:pgSz w:w="16838" w:h="11906" w:orient="landscape"/>
          <w:pgMar w:top="1133" w:right="1440" w:bottom="566" w:left="1440" w:header="0" w:footer="0" w:gutter="0"/>
          <w:cols w:space="720"/>
          <w:noEndnote/>
        </w:sectPr>
      </w:pPr>
    </w:p>
    <w:p w:rsidR="00617040" w:rsidRDefault="00617040">
      <w:pPr>
        <w:pStyle w:val="ConsPlusNormal"/>
        <w:ind w:firstLine="540"/>
        <w:jc w:val="both"/>
      </w:pPr>
    </w:p>
    <w:p w:rsidR="00617040" w:rsidRDefault="00617040">
      <w:pPr>
        <w:pStyle w:val="ConsPlusNormal"/>
        <w:ind w:firstLine="540"/>
        <w:jc w:val="both"/>
      </w:pPr>
      <w:r>
        <w:t>Примечание.</w:t>
      </w:r>
    </w:p>
    <w:p w:rsidR="00617040" w:rsidRDefault="00617040">
      <w:pPr>
        <w:pStyle w:val="ConsPlusNormal"/>
        <w:spacing w:before="240"/>
        <w:ind w:firstLine="540"/>
        <w:jc w:val="both"/>
      </w:pPr>
      <w:r>
        <w:t>Список используемых сокращений:</w:t>
      </w:r>
    </w:p>
    <w:p w:rsidR="00617040" w:rsidRDefault="00617040">
      <w:pPr>
        <w:pStyle w:val="ConsPlusNormal"/>
        <w:spacing w:before="240"/>
        <w:ind w:firstLine="540"/>
        <w:jc w:val="both"/>
      </w:pPr>
      <w:r>
        <w:t xml:space="preserve">ОКЕИ - общероссийский </w:t>
      </w:r>
      <w:hyperlink r:id="rId66" w:history="1">
        <w:r>
          <w:rPr>
            <w:color w:val="0000FF"/>
          </w:rPr>
          <w:t>классификатор</w:t>
        </w:r>
      </w:hyperlink>
      <w:r>
        <w:t xml:space="preserve"> единиц измерения.</w:t>
      </w:r>
    </w:p>
    <w:p w:rsidR="00617040" w:rsidRDefault="00617040">
      <w:pPr>
        <w:pStyle w:val="ConsPlusNormal"/>
        <w:ind w:firstLine="540"/>
        <w:jc w:val="both"/>
      </w:pPr>
    </w:p>
    <w:p w:rsidR="00617040" w:rsidRDefault="00617040">
      <w:pPr>
        <w:pStyle w:val="ConsPlusTitle"/>
        <w:jc w:val="center"/>
        <w:outlineLvl w:val="2"/>
      </w:pPr>
      <w:r>
        <w:t>2. Параметры финансового обеспечения</w:t>
      </w:r>
    </w:p>
    <w:p w:rsidR="00617040" w:rsidRDefault="00617040">
      <w:pPr>
        <w:pStyle w:val="ConsPlusTitle"/>
        <w:jc w:val="center"/>
      </w:pPr>
      <w:r>
        <w:t>мероприятий (результатов) иных государственных программ</w:t>
      </w:r>
    </w:p>
    <w:p w:rsidR="00617040" w:rsidRDefault="00617040">
      <w:pPr>
        <w:pStyle w:val="ConsPlusTitle"/>
        <w:jc w:val="center"/>
      </w:pPr>
      <w:r>
        <w:t>Ростовской области, соответствующих сфере реализации</w:t>
      </w:r>
    </w:p>
    <w:p w:rsidR="00617040" w:rsidRDefault="00617040">
      <w:pPr>
        <w:pStyle w:val="ConsPlusTitle"/>
        <w:jc w:val="center"/>
      </w:pPr>
      <w:r>
        <w:t>государственной программы</w:t>
      </w:r>
    </w:p>
    <w:p w:rsidR="00617040" w:rsidRDefault="0061704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10"/>
        <w:gridCol w:w="4025"/>
        <w:gridCol w:w="1133"/>
        <w:gridCol w:w="1133"/>
        <w:gridCol w:w="1133"/>
        <w:gridCol w:w="1133"/>
      </w:tblGrid>
      <w:tr w:rsidR="00617040">
        <w:tc>
          <w:tcPr>
            <w:tcW w:w="510"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w:t>
            </w:r>
          </w:p>
          <w:p w:rsidR="00617040" w:rsidRDefault="00617040">
            <w:pPr>
              <w:pStyle w:val="ConsPlusNormal"/>
              <w:jc w:val="center"/>
            </w:pPr>
            <w:r>
              <w:t>п/п</w:t>
            </w:r>
          </w:p>
        </w:tc>
        <w:tc>
          <w:tcPr>
            <w:tcW w:w="4025"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Наименование государственной программы, структурного элемента, мероприятия (результата), источник финансового обеспечения</w:t>
            </w:r>
          </w:p>
        </w:tc>
        <w:tc>
          <w:tcPr>
            <w:tcW w:w="4532" w:type="dxa"/>
            <w:gridSpan w:val="4"/>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Объем финансового обеспечения по годам реализации (тыс. рублей)</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2024 год</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2025 год</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2026 год</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Всего</w:t>
            </w:r>
          </w:p>
        </w:tc>
      </w:tr>
      <w:tr w:rsidR="00617040">
        <w:tc>
          <w:tcPr>
            <w:tcW w:w="510"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w:t>
            </w: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 xml:space="preserve">Государственная </w:t>
            </w:r>
            <w:hyperlink r:id="rId67" w:history="1">
              <w:r>
                <w:rPr>
                  <w:color w:val="0000FF"/>
                </w:rPr>
                <w:t>программа</w:t>
              </w:r>
            </w:hyperlink>
            <w:r>
              <w:t xml:space="preserve"> Ростовской области "Развитие образования" (всего), в том числе:</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190599,4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190599,4</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 (всего), из них:</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190599,4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190599,4</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безвозмездные поступления в областной бюджет, в том числе за счет средств:</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182437,4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182437,4</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182437,4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182437,4</w:t>
            </w:r>
          </w:p>
        </w:tc>
      </w:tr>
      <w:tr w:rsidR="00617040">
        <w:tc>
          <w:tcPr>
            <w:tcW w:w="510"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w:t>
            </w: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Региональный проект "Современная школа" (Ростовская область)", в том числе:</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190599,4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190599,4</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 (всего), из них:</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190599,4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190599,4</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безвозмездные поступления в областной бюджет, в том числе за счет средств:</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182437,4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182437,4</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182437,4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182437,4</w:t>
            </w:r>
          </w:p>
        </w:tc>
      </w:tr>
      <w:tr w:rsidR="00617040">
        <w:tc>
          <w:tcPr>
            <w:tcW w:w="510"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w:t>
            </w: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 xml:space="preserve">Мероприятие (результат)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r>
              <w:lastRenderedPageBreak/>
              <w:t>(всего), в том числе:</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lastRenderedPageBreak/>
              <w:t>161599,4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161599,4</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 (всего), из них:</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161599,4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161599,4</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безвозмездные поступления в областной бюджет, в том числе за счет средств:</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158367,4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158367,4</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158367,4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158367,4</w:t>
            </w:r>
          </w:p>
        </w:tc>
      </w:tr>
      <w:tr w:rsidR="00617040">
        <w:tc>
          <w:tcPr>
            <w:tcW w:w="510"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w:t>
            </w: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Мероприятие (результат) "Обеспечена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(всего), в том числе:</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29000,0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29000,0</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 (всего), из них:</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29000,0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29000,0</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безвозмездные поступления в областной бюджет, в том числе за счет средств:</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24070,0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24070,0</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24070,0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24070,0</w:t>
            </w:r>
          </w:p>
        </w:tc>
      </w:tr>
      <w:tr w:rsidR="00617040">
        <w:tc>
          <w:tcPr>
            <w:tcW w:w="510"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w:t>
            </w: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 xml:space="preserve">Государственная </w:t>
            </w:r>
            <w:hyperlink r:id="rId68" w:history="1">
              <w:r>
                <w:rPr>
                  <w:color w:val="0000FF"/>
                </w:rPr>
                <w:t>программа</w:t>
              </w:r>
            </w:hyperlink>
            <w:r>
              <w:t xml:space="preserve"> Ростовской области "Охрана окружающей среды и рациональное природопользование" (всего), в том числе:</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99430,0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48556,7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25986,0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173972,7</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 (всего), из них:</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94941,2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46520,5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24393,8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165855,5</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безвозмездные поступления в областной бюджет, в том числе за счет средств:</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78801,1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39542,4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20974,0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139317,5</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78801,1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39542,4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20974,0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139317,5</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консолидированные бюджеты муниципальных образований</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4488,8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2036,2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1592,2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8117,2</w:t>
            </w:r>
          </w:p>
        </w:tc>
      </w:tr>
      <w:tr w:rsidR="00617040">
        <w:tc>
          <w:tcPr>
            <w:tcW w:w="510"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w:t>
            </w: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 xml:space="preserve">Иной региональный проект "Защита от негативного воздействия вод посредством обеспечения </w:t>
            </w:r>
            <w:r>
              <w:lastRenderedPageBreak/>
              <w:t>безопасности гидротехнических сооружений", в том числе:</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lastRenderedPageBreak/>
              <w:t>99430,0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48556,7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25986,0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173972,7</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 (всего), из них:</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94941,2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46520,5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24393,8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165855,5</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безвозмездные поступления в областной бюджет, в том числе за счет средств:</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78801,1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39542,4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20974,0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139317,5</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78801,1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39542,4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20974,0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139317,5</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консолидированные бюджеты муниципальных образований</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4488,8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2036,2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1592,2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8117,2</w:t>
            </w:r>
          </w:p>
        </w:tc>
      </w:tr>
      <w:tr w:rsidR="00617040">
        <w:tc>
          <w:tcPr>
            <w:tcW w:w="510"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w:t>
            </w: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Мероприятие (результат) "Проведен капитальный ремонт гидротехнических сооружений, находящихся в муниципальной собственности, капитальный ремонт и ликвидация бесхозяйных гидротехнических сооружений (нарастающим итогом)", (всего), в том числе:</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99430,0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48556,7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25986,0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173972,7</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 (всего), из них:</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94941,2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46520,5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24393,8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165855,5</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безвозмездные поступления в областной бюджет, в том числе за счет средств:</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78801,1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39542,4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20974,0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139317,5</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78801,1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39542,4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20974,0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139317,5</w:t>
            </w:r>
          </w:p>
        </w:tc>
      </w:tr>
      <w:tr w:rsidR="00617040">
        <w:tc>
          <w:tcPr>
            <w:tcW w:w="510"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консолидированные бюджеты муниципальных образований</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4488,8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2036,2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1592,2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8117,2</w:t>
            </w:r>
          </w:p>
        </w:tc>
      </w:tr>
    </w:tbl>
    <w:p w:rsidR="00617040" w:rsidRDefault="00617040">
      <w:pPr>
        <w:pStyle w:val="ConsPlusNormal"/>
        <w:ind w:firstLine="540"/>
        <w:jc w:val="both"/>
      </w:pPr>
    </w:p>
    <w:p w:rsidR="00617040" w:rsidRDefault="00617040">
      <w:pPr>
        <w:pStyle w:val="ConsPlusTitle"/>
        <w:jc w:val="center"/>
        <w:outlineLvl w:val="2"/>
      </w:pPr>
      <w:r>
        <w:t>3. Перечень мероприятий (результатов) иных государственных</w:t>
      </w:r>
    </w:p>
    <w:p w:rsidR="00617040" w:rsidRDefault="00617040">
      <w:pPr>
        <w:pStyle w:val="ConsPlusTitle"/>
        <w:jc w:val="center"/>
      </w:pPr>
      <w:r>
        <w:t>программ Ростовской области, соответствующих сфере</w:t>
      </w:r>
    </w:p>
    <w:p w:rsidR="00617040" w:rsidRDefault="00617040">
      <w:pPr>
        <w:pStyle w:val="ConsPlusTitle"/>
        <w:jc w:val="center"/>
      </w:pPr>
      <w:r>
        <w:t>реализации государственной программы</w:t>
      </w:r>
    </w:p>
    <w:p w:rsidR="00617040" w:rsidRDefault="0061704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082"/>
        <w:gridCol w:w="1247"/>
        <w:gridCol w:w="1020"/>
        <w:gridCol w:w="907"/>
        <w:gridCol w:w="907"/>
        <w:gridCol w:w="907"/>
      </w:tblGrid>
      <w:tr w:rsidR="00617040">
        <w:tc>
          <w:tcPr>
            <w:tcW w:w="4082"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Наименование мероприятия (результата)</w:t>
            </w:r>
          </w:p>
        </w:tc>
        <w:tc>
          <w:tcPr>
            <w:tcW w:w="1247"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 xml:space="preserve">Единица измерения (по </w:t>
            </w:r>
            <w:hyperlink r:id="rId69" w:history="1">
              <w:r>
                <w:rPr>
                  <w:color w:val="0000FF"/>
                </w:rPr>
                <w:t>ОКЕИ</w:t>
              </w:r>
            </w:hyperlink>
            <w:r>
              <w:t>)</w:t>
            </w:r>
          </w:p>
        </w:tc>
        <w:tc>
          <w:tcPr>
            <w:tcW w:w="3741" w:type="dxa"/>
            <w:gridSpan w:val="4"/>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Значение результата по годам реализации</w:t>
            </w:r>
          </w:p>
        </w:tc>
      </w:tr>
      <w:tr w:rsidR="00617040">
        <w:tc>
          <w:tcPr>
            <w:tcW w:w="4082"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Базовое значение</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2024 год</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2025 год</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2026 год</w:t>
            </w:r>
          </w:p>
        </w:tc>
      </w:tr>
      <w:tr w:rsidR="00617040">
        <w:tc>
          <w:tcPr>
            <w:tcW w:w="9070" w:type="dxa"/>
            <w:gridSpan w:val="6"/>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 xml:space="preserve">1. Государственная </w:t>
            </w:r>
            <w:hyperlink r:id="rId70" w:history="1">
              <w:r>
                <w:rPr>
                  <w:color w:val="0000FF"/>
                </w:rPr>
                <w:t>программа</w:t>
              </w:r>
            </w:hyperlink>
            <w:r>
              <w:t xml:space="preserve"> Ростовской области "Развитие образования"</w:t>
            </w:r>
          </w:p>
        </w:tc>
      </w:tr>
      <w:tr w:rsidR="00617040">
        <w:tc>
          <w:tcPr>
            <w:tcW w:w="9070" w:type="dxa"/>
            <w:gridSpan w:val="6"/>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lastRenderedPageBreak/>
              <w:t>1.1. Региональный проект "Современная школа" (Ростовская область)"</w:t>
            </w:r>
          </w:p>
        </w:tc>
      </w:tr>
      <w:tr w:rsidR="00617040">
        <w:tc>
          <w:tcPr>
            <w:tcW w:w="4082"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ежегодно</w:t>
            </w:r>
          </w:p>
        </w:tc>
        <w:tc>
          <w:tcPr>
            <w:tcW w:w="124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единиц</w:t>
            </w:r>
          </w:p>
        </w:tc>
        <w:tc>
          <w:tcPr>
            <w:tcW w:w="1020"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73</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4082"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Обеспечена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ежегодно</w:t>
            </w:r>
          </w:p>
        </w:tc>
        <w:tc>
          <w:tcPr>
            <w:tcW w:w="124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человек</w:t>
            </w:r>
          </w:p>
        </w:tc>
        <w:tc>
          <w:tcPr>
            <w:tcW w:w="1020"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29</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070" w:type="dxa"/>
            <w:gridSpan w:val="6"/>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 xml:space="preserve">2. Государственная </w:t>
            </w:r>
            <w:hyperlink r:id="rId71" w:history="1">
              <w:r>
                <w:rPr>
                  <w:color w:val="0000FF"/>
                </w:rPr>
                <w:t>программа</w:t>
              </w:r>
            </w:hyperlink>
            <w:r>
              <w:t xml:space="preserve"> Ростовской области "Охрана окружающей среды и рациональное природопользование"</w:t>
            </w:r>
          </w:p>
        </w:tc>
      </w:tr>
      <w:tr w:rsidR="00617040">
        <w:tc>
          <w:tcPr>
            <w:tcW w:w="9070" w:type="dxa"/>
            <w:gridSpan w:val="6"/>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2.1. Иной региональный проект "Защита от негативного воздействия вод посредством обеспечения безопасности гидротехнических сооружений"</w:t>
            </w:r>
          </w:p>
        </w:tc>
      </w:tr>
      <w:tr w:rsidR="00617040">
        <w:tc>
          <w:tcPr>
            <w:tcW w:w="4082"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Проведен капитальный ремонт гидротехнических сооружений, находящихся в муниципальной собственности, капитальный ремонт и ликвидация бесхозяйных гидротехнических сооружений (нарастающим итогом)</w:t>
            </w:r>
          </w:p>
        </w:tc>
        <w:tc>
          <w:tcPr>
            <w:tcW w:w="124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единиц</w:t>
            </w:r>
          </w:p>
        </w:tc>
        <w:tc>
          <w:tcPr>
            <w:tcW w:w="1020"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w:t>
            </w:r>
          </w:p>
        </w:tc>
      </w:tr>
    </w:tbl>
    <w:p w:rsidR="00617040" w:rsidRDefault="00617040">
      <w:pPr>
        <w:pStyle w:val="ConsPlusNormal"/>
        <w:ind w:firstLine="540"/>
        <w:jc w:val="both"/>
      </w:pPr>
    </w:p>
    <w:p w:rsidR="00617040" w:rsidRDefault="00617040">
      <w:pPr>
        <w:pStyle w:val="ConsPlusNormal"/>
        <w:ind w:firstLine="540"/>
        <w:jc w:val="both"/>
      </w:pPr>
      <w:r>
        <w:t>Примечание.</w:t>
      </w:r>
    </w:p>
    <w:p w:rsidR="00617040" w:rsidRDefault="00617040">
      <w:pPr>
        <w:pStyle w:val="ConsPlusNormal"/>
        <w:spacing w:before="240"/>
        <w:ind w:firstLine="540"/>
        <w:jc w:val="both"/>
      </w:pPr>
      <w:r>
        <w:t>Список используемых сокращений:</w:t>
      </w:r>
    </w:p>
    <w:p w:rsidR="00617040" w:rsidRDefault="00617040">
      <w:pPr>
        <w:pStyle w:val="ConsPlusNormal"/>
        <w:spacing w:before="240"/>
        <w:ind w:firstLine="540"/>
        <w:jc w:val="both"/>
      </w:pPr>
      <w:r>
        <w:t xml:space="preserve">ОКЕИ - общероссийский </w:t>
      </w:r>
      <w:hyperlink r:id="rId72" w:history="1">
        <w:r>
          <w:rPr>
            <w:color w:val="0000FF"/>
          </w:rPr>
          <w:t>классификатор</w:t>
        </w:r>
      </w:hyperlink>
      <w:r>
        <w:t xml:space="preserve"> единиц измерения.</w:t>
      </w: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jc w:val="right"/>
        <w:outlineLvl w:val="1"/>
      </w:pPr>
      <w:r>
        <w:t>Приложение N 1</w:t>
      </w:r>
    </w:p>
    <w:p w:rsidR="00617040" w:rsidRDefault="00617040">
      <w:pPr>
        <w:pStyle w:val="ConsPlusNormal"/>
        <w:jc w:val="right"/>
      </w:pPr>
      <w:r>
        <w:t>к государственной программе</w:t>
      </w:r>
    </w:p>
    <w:p w:rsidR="00617040" w:rsidRDefault="00617040">
      <w:pPr>
        <w:pStyle w:val="ConsPlusNormal"/>
        <w:jc w:val="right"/>
      </w:pPr>
      <w:r>
        <w:t>Ростовской области</w:t>
      </w:r>
    </w:p>
    <w:p w:rsidR="00617040" w:rsidRDefault="00617040">
      <w:pPr>
        <w:pStyle w:val="ConsPlusNormal"/>
        <w:jc w:val="right"/>
      </w:pPr>
      <w:r>
        <w:lastRenderedPageBreak/>
        <w:t>"Комплексное развитие</w:t>
      </w:r>
    </w:p>
    <w:p w:rsidR="00617040" w:rsidRDefault="00617040">
      <w:pPr>
        <w:pStyle w:val="ConsPlusNormal"/>
        <w:jc w:val="right"/>
      </w:pPr>
      <w:r>
        <w:t>сельских территорий"</w:t>
      </w:r>
    </w:p>
    <w:p w:rsidR="00617040" w:rsidRDefault="00617040">
      <w:pPr>
        <w:pStyle w:val="ConsPlusNormal"/>
        <w:ind w:firstLine="540"/>
        <w:jc w:val="both"/>
      </w:pPr>
    </w:p>
    <w:p w:rsidR="00617040" w:rsidRDefault="00617040">
      <w:pPr>
        <w:pStyle w:val="ConsPlusTitle"/>
        <w:jc w:val="center"/>
      </w:pPr>
      <w:bookmarkStart w:id="1" w:name="Par636"/>
      <w:bookmarkEnd w:id="1"/>
      <w:r>
        <w:t>ПЕРЕЧЕНЬ</w:t>
      </w:r>
    </w:p>
    <w:p w:rsidR="00617040" w:rsidRDefault="00617040">
      <w:pPr>
        <w:pStyle w:val="ConsPlusTitle"/>
        <w:jc w:val="center"/>
      </w:pPr>
      <w:r>
        <w:t>ИНВЕСТИЦИОННЫХ ПРОЕКТОВ (ОБЪЕКТОВ КАПИТАЛЬНОГО</w:t>
      </w:r>
    </w:p>
    <w:p w:rsidR="00617040" w:rsidRDefault="00617040">
      <w:pPr>
        <w:pStyle w:val="ConsPlusTitle"/>
        <w:jc w:val="center"/>
      </w:pPr>
      <w:r>
        <w:t>СТРОИТЕЛЬСТВА, РЕКОНСТРУКЦИИ И КАПИТАЛЬНОГО РЕМОНТА,</w:t>
      </w:r>
    </w:p>
    <w:p w:rsidR="00617040" w:rsidRDefault="00617040">
      <w:pPr>
        <w:pStyle w:val="ConsPlusTitle"/>
        <w:jc w:val="center"/>
      </w:pPr>
      <w:r>
        <w:t>НАХОДЯЩИХСЯ В МУНИЦИПАЛЬНОЙ СОБСТВЕННОСТИ)</w:t>
      </w:r>
    </w:p>
    <w:p w:rsidR="00617040" w:rsidRDefault="00617040">
      <w:pPr>
        <w:pStyle w:val="ConsPlusNormal"/>
      </w:pPr>
    </w:p>
    <w:tbl>
      <w:tblPr>
        <w:tblW w:w="5000" w:type="pct"/>
        <w:tblCellMar>
          <w:left w:w="0" w:type="dxa"/>
          <w:right w:w="0" w:type="dxa"/>
        </w:tblCellMar>
        <w:tblLook w:val="0000"/>
      </w:tblPr>
      <w:tblGrid>
        <w:gridCol w:w="60"/>
        <w:gridCol w:w="113"/>
        <w:gridCol w:w="9921"/>
        <w:gridCol w:w="113"/>
      </w:tblGrid>
      <w:tr w:rsidR="0061704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17040" w:rsidRDefault="00617040">
            <w:pPr>
              <w:pStyle w:val="ConsPlusNormal"/>
            </w:pPr>
          </w:p>
        </w:tc>
        <w:tc>
          <w:tcPr>
            <w:tcW w:w="113" w:type="dxa"/>
            <w:shd w:val="clear" w:color="auto" w:fill="F4F3F8"/>
            <w:tcMar>
              <w:top w:w="0" w:type="dxa"/>
              <w:left w:w="0" w:type="dxa"/>
              <w:bottom w:w="0" w:type="dxa"/>
              <w:right w:w="0" w:type="dxa"/>
            </w:tcMar>
          </w:tcPr>
          <w:p w:rsidR="00617040" w:rsidRDefault="00617040">
            <w:pPr>
              <w:pStyle w:val="ConsPlusNormal"/>
            </w:pPr>
          </w:p>
        </w:tc>
        <w:tc>
          <w:tcPr>
            <w:tcW w:w="0" w:type="auto"/>
            <w:shd w:val="clear" w:color="auto" w:fill="F4F3F8"/>
            <w:tcMar>
              <w:top w:w="113" w:type="dxa"/>
              <w:left w:w="0" w:type="dxa"/>
              <w:bottom w:w="113" w:type="dxa"/>
              <w:right w:w="0" w:type="dxa"/>
            </w:tcMar>
          </w:tcPr>
          <w:p w:rsidR="00617040" w:rsidRDefault="00617040">
            <w:pPr>
              <w:pStyle w:val="ConsPlusNormal"/>
              <w:jc w:val="center"/>
              <w:rPr>
                <w:color w:val="392C69"/>
              </w:rPr>
            </w:pPr>
            <w:r>
              <w:rPr>
                <w:color w:val="392C69"/>
              </w:rPr>
              <w:t>Список изменяющих документов</w:t>
            </w:r>
          </w:p>
          <w:p w:rsidR="00617040" w:rsidRDefault="00617040">
            <w:pPr>
              <w:pStyle w:val="ConsPlusNormal"/>
              <w:jc w:val="center"/>
              <w:rPr>
                <w:color w:val="392C69"/>
              </w:rPr>
            </w:pPr>
            <w:r>
              <w:rPr>
                <w:color w:val="392C69"/>
              </w:rPr>
              <w:t xml:space="preserve">(в ред. </w:t>
            </w:r>
            <w:hyperlink r:id="rId73" w:history="1">
              <w:r>
                <w:rPr>
                  <w:color w:val="0000FF"/>
                </w:rPr>
                <w:t>постановления</w:t>
              </w:r>
            </w:hyperlink>
            <w:r>
              <w:rPr>
                <w:color w:val="392C69"/>
              </w:rPr>
              <w:t xml:space="preserve"> Правительства РО</w:t>
            </w:r>
          </w:p>
          <w:p w:rsidR="00617040" w:rsidRDefault="00617040">
            <w:pPr>
              <w:pStyle w:val="ConsPlusNormal"/>
              <w:jc w:val="center"/>
              <w:rPr>
                <w:color w:val="392C69"/>
              </w:rPr>
            </w:pPr>
            <w:r>
              <w:rPr>
                <w:color w:val="392C69"/>
              </w:rPr>
              <w:t>от 08.02.2024 N 52)</w:t>
            </w:r>
          </w:p>
        </w:tc>
        <w:tc>
          <w:tcPr>
            <w:tcW w:w="113" w:type="dxa"/>
            <w:shd w:val="clear" w:color="auto" w:fill="F4F3F8"/>
            <w:tcMar>
              <w:top w:w="0" w:type="dxa"/>
              <w:left w:w="0" w:type="dxa"/>
              <w:bottom w:w="0" w:type="dxa"/>
              <w:right w:w="0" w:type="dxa"/>
            </w:tcMar>
          </w:tcPr>
          <w:p w:rsidR="00617040" w:rsidRDefault="00617040">
            <w:pPr>
              <w:pStyle w:val="ConsPlusNormal"/>
              <w:jc w:val="center"/>
              <w:rPr>
                <w:color w:val="392C69"/>
              </w:rPr>
            </w:pPr>
          </w:p>
        </w:tc>
      </w:tr>
    </w:tbl>
    <w:p w:rsidR="00617040" w:rsidRDefault="00617040">
      <w:pPr>
        <w:pStyle w:val="ConsPlusNormal"/>
        <w:ind w:firstLine="540"/>
        <w:jc w:val="both"/>
      </w:pPr>
    </w:p>
    <w:p w:rsidR="00617040" w:rsidRDefault="00617040">
      <w:pPr>
        <w:pStyle w:val="ConsPlusNormal"/>
        <w:sectPr w:rsidR="00617040">
          <w:headerReference w:type="default" r:id="rId74"/>
          <w:footerReference w:type="default" r:id="rId7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964"/>
        <w:gridCol w:w="3004"/>
        <w:gridCol w:w="2608"/>
        <w:gridCol w:w="2324"/>
        <w:gridCol w:w="1303"/>
        <w:gridCol w:w="1133"/>
        <w:gridCol w:w="1133"/>
        <w:gridCol w:w="1133"/>
      </w:tblGrid>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lastRenderedPageBreak/>
              <w:t>N</w:t>
            </w:r>
          </w:p>
          <w:p w:rsidR="00617040" w:rsidRDefault="00617040">
            <w:pPr>
              <w:pStyle w:val="ConsPlusNormal"/>
              <w:jc w:val="center"/>
            </w:pPr>
            <w:r>
              <w:t>п/п</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Наименование инвестиционного проекта</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Номер и дата положительных заключений экспертизы проектной документации, о достоверности определения сметной стоимости</w:t>
            </w:r>
          </w:p>
        </w:tc>
        <w:tc>
          <w:tcPr>
            <w:tcW w:w="23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Источник финансирования</w:t>
            </w:r>
          </w:p>
        </w:tc>
        <w:tc>
          <w:tcPr>
            <w:tcW w:w="1303"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Сметная стоимость в ценах соответствующих лет (тыс. рублей)</w:t>
            </w:r>
          </w:p>
        </w:tc>
        <w:tc>
          <w:tcPr>
            <w:tcW w:w="3399"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Объем бюджетных ассигнований по годам реализации государственной программы</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1303"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2024 год</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2025 год</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2026 год</w:t>
            </w:r>
          </w:p>
        </w:tc>
      </w:tr>
      <w:tr w:rsidR="00617040">
        <w:tc>
          <w:tcPr>
            <w:tcW w:w="13602" w:type="dxa"/>
            <w:gridSpan w:val="8"/>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Государственная программа "Комплексное развитие сельских территорий"</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7593191,3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2246580,8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2276787,4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1781517,7</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5288109,1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1209340,1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1750498,8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1190100,5</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1964054,2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947582,1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415579,0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510737,5</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320302,3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80832,9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110709,6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68779,7</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20725,7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8825,7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3968" w:type="dxa"/>
            <w:gridSpan w:val="2"/>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 по объектам капитального строительства и реконструкции</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7358623,4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2132848,7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2276787,4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1660681,9</w:t>
            </w:r>
          </w:p>
        </w:tc>
      </w:tr>
      <w:tr w:rsidR="00617040">
        <w:tc>
          <w:tcPr>
            <w:tcW w:w="3968" w:type="dxa"/>
            <w:gridSpan w:val="2"/>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5269439,9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1207418,8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1750498,8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1173352,6</w:t>
            </w:r>
          </w:p>
        </w:tc>
      </w:tr>
      <w:tr w:rsidR="00617040">
        <w:tc>
          <w:tcPr>
            <w:tcW w:w="3968" w:type="dxa"/>
            <w:gridSpan w:val="2"/>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1767031,6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853439,0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415579,0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407858,0</w:t>
            </w:r>
          </w:p>
        </w:tc>
      </w:tr>
      <w:tr w:rsidR="00617040">
        <w:tc>
          <w:tcPr>
            <w:tcW w:w="3968" w:type="dxa"/>
            <w:gridSpan w:val="2"/>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310251,9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71990,9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110709,6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67571,3</w:t>
            </w:r>
          </w:p>
        </w:tc>
      </w:tr>
      <w:tr w:rsidR="00617040">
        <w:tc>
          <w:tcPr>
            <w:tcW w:w="3968" w:type="dxa"/>
            <w:gridSpan w:val="2"/>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11900,0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11900,0</w:t>
            </w:r>
          </w:p>
        </w:tc>
      </w:tr>
      <w:tr w:rsidR="00617040">
        <w:tc>
          <w:tcPr>
            <w:tcW w:w="3968" w:type="dxa"/>
            <w:gridSpan w:val="2"/>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 по объектам капитального ремонта</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234567,9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113732,1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120835,8</w:t>
            </w:r>
          </w:p>
        </w:tc>
      </w:tr>
      <w:tr w:rsidR="00617040">
        <w:tc>
          <w:tcPr>
            <w:tcW w:w="3968" w:type="dxa"/>
            <w:gridSpan w:val="2"/>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18669,2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1921,3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16747,9</w:t>
            </w:r>
          </w:p>
        </w:tc>
      </w:tr>
      <w:tr w:rsidR="00617040">
        <w:tc>
          <w:tcPr>
            <w:tcW w:w="3968" w:type="dxa"/>
            <w:gridSpan w:val="2"/>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197022,6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94143,1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102879,5</w:t>
            </w:r>
          </w:p>
        </w:tc>
      </w:tr>
      <w:tr w:rsidR="00617040">
        <w:tc>
          <w:tcPr>
            <w:tcW w:w="3968" w:type="dxa"/>
            <w:gridSpan w:val="2"/>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10050,4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8842,0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1208,4</w:t>
            </w:r>
          </w:p>
        </w:tc>
      </w:tr>
      <w:tr w:rsidR="00617040">
        <w:tc>
          <w:tcPr>
            <w:tcW w:w="3968" w:type="dxa"/>
            <w:gridSpan w:val="2"/>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8825,7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8825,7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13602" w:type="dxa"/>
            <w:gridSpan w:val="8"/>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 Иной региональный проект "Создание и развитие инфраструктуры на сельских территориях"</w:t>
            </w:r>
          </w:p>
        </w:tc>
      </w:tr>
      <w:tr w:rsidR="00617040">
        <w:tc>
          <w:tcPr>
            <w:tcW w:w="13602" w:type="dxa"/>
            <w:gridSpan w:val="8"/>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 Боковский район</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350462,2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5209,8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333289,3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4954,4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17172,9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255,4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1.1.1.</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Реконструкция локальных (внутрипоселковых) водопроводных сетей в х. Верхнечирский, х. Большенаполовский, Боковского района Ростовской области</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61-1-1-3-024877-2019 от 17.09.2019</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126436,1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2720,8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120240,6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2587,4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6195,5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133,4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lastRenderedPageBreak/>
              <w:t>1.1.2.</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"Реконструкция локальных (внутрипоселковых) водопроводных сетей в х. Коньков, х. Дуленков и х. Белавин, Боковского района Ростовской области") для муниципальных нужд Администрации Боковского района</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61-1-1-3-057912-2021 от 07.10.2021</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224026,1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2489,0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213048,7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2367,0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10977,4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122,0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13602" w:type="dxa"/>
            <w:gridSpan w:val="8"/>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 Заветинский район</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358343,7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96857,0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344726,5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93176,4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13617,2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3680,6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1.2.1.</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Строительство II очереди водопроводных сетей в с. Кичкино и IV очереди в с. Заветное, Заветинского района, Ростовской области</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61-1-1-2-018763-2022 от 30.03.2022</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358343,7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96857,0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344726,5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93176,4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13617,2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3680,6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13602" w:type="dxa"/>
            <w:gridSpan w:val="8"/>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1.3. Зимовниковский район</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106400,2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48083,8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101292,9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45775,7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5107,3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2308,1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1.3.1.</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 xml:space="preserve">Строительство инженерной </w:t>
            </w:r>
            <w:r>
              <w:lastRenderedPageBreak/>
              <w:t>инфраструктуры по ул. Поливанова, ул. Казачья, ул. Гонецкого, ул. Цветочная, пер. Спортивный в п. Зимовники Ростовской области</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lastRenderedPageBreak/>
              <w:t xml:space="preserve">N 61-1-1-3-032552-2022 </w:t>
            </w:r>
            <w:r>
              <w:lastRenderedPageBreak/>
              <w:t>от 24.05.2022</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lastRenderedPageBreak/>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106400,2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48083,8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101292,9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45775,7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5107,3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2308,1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13602" w:type="dxa"/>
            <w:gridSpan w:val="8"/>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1.4. Каменский район</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340920,8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7612,7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324556,3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7247,2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16364,5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365,5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1.4.1.</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Строительство системы водоснабжения х. Малая Каменка Каменского района Ростовской области</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61-1-1-2-029480-2022 от 13.05.2022</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340920,8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7612,7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324556,3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7247,2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16364,5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365,5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13602" w:type="dxa"/>
            <w:gridSpan w:val="8"/>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 Куйбышевский район</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49948,1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49948,1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47350,8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47350,8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2597,3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2597,3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1.5.1.</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Обеспечение инженерной инфраструктурой земельные участки, предоставленные семьям, имеющим 3 и более детей</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61-1-1-2-004908-2022 от 31.01.2022</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49948,1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49948,1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47350,8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47350,8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2597,3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2597,3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13602" w:type="dxa"/>
            <w:gridSpan w:val="8"/>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lastRenderedPageBreak/>
              <w:t>1.6. Матвеево-Курганский район</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16616,6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16616,6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15669,3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15669,3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947,3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947,3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1.6.1.</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"Строительство сетей инженерно-технического обеспечения на территории приоритетной жилой застройки, предназначенной для предоставления многодетным семьям по адресу: Ростовская область, Матвеево-Курганский район, пос. Матвеев Курган, примерно 46 метров в восточном направлении от ул. Советская, 12"</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61-1-1-3-047122-2023 от 11.08.2023</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16616,6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16616,6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15669,3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15669,3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947,3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947,3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13602" w:type="dxa"/>
            <w:gridSpan w:val="8"/>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 Миллеровский район</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1433307,1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438061,2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481882,4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513363,5</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374276,2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37765,8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147062,5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189447,9</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1022675,1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397961,0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323759,2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300954,9</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24455,8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2334,4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11060,7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11060,7</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11900,0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11900,0</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1.7.1.</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"Водоснабжение ст. Мальчевская Миллеровского района Ростовской области"</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61-1-1-2-070066-2023 от 20.11.2023</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1433307,1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438061,2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481882,4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513363,5</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374276,2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37765,8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147062,5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189447,9</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1022675,1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397961,0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323759,2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300954,9</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24455,8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2334,4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11060,7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11060,7</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11900,0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11900,0</w:t>
            </w:r>
          </w:p>
        </w:tc>
      </w:tr>
      <w:tr w:rsidR="00617040">
        <w:tc>
          <w:tcPr>
            <w:tcW w:w="13602" w:type="dxa"/>
            <w:gridSpan w:val="8"/>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 Обливский район</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152000,3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56758,7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146224,2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54601,8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5776,1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2156,9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1.8.1.</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Строительство водопроводных сетей водоснабжения в пос. Северный</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61-1-1-3-032508-2022 от 24.05.2022</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152000,3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56758,7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146224,2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54601,8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5776,1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2156,9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13602" w:type="dxa"/>
            <w:gridSpan w:val="8"/>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 Тарасовский район</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461467,5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211063,0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250404,5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428703,3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196077,5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232625,8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32764,2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14985,5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17778,7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1.9.1.</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"Строительство инженерной (водопроводы, газопроводы) и транспортной (автомобильные дороги, тротуары) инфраструктуры Западного жилого микрорайона поселка Тарасовский Тарасовского района Ростовской области. I этап. Водоснабжение"</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61-1-1-3-054907-2023 от 14.09.2023</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439306,1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188901,6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250404,5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408115,4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175489,6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232625,8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31190,7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13412,0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17778,7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1.9.2</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"Строительство инженерной (водопроводы, газопроводы) и транспортной (автомобильные дороги, тротуары) инфраструктуры Западного жилого микрорайона поселка Тарасовский Тарасовского района Ростовской области. II этап. Газоснабжение"</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61-1-1-3-091940-2022 от 23.12.2022</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22161,4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22161,4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20587,9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20587,9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1573,5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1573,5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13602" w:type="dxa"/>
            <w:gridSpan w:val="8"/>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1.10. Целинский район</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3128766,2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629444,6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1191363,0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1113258,4</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2663530,5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489269,5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1125837,9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954587,1</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287178,2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94143,1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102879,5</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169231,8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37206,3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65525,1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55791,8</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8825,7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8825,7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1.10.1.</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Строительство внутрипоселковой водопроводной сети в с. Средний Егорлык Целинского района Ростовской области</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61-1-1-3-087332-2022 от 12.12.2022</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1193458,7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66636,2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563411,2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563411,3</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1127818,2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62971,1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532423,5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532423,6</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65640,5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3665,1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30987,7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30987,7</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1.10.2.</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Строительство внутрипоселковой водопроводной сети в ст. Сладкая Балка Целинского района Ростовской области</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61-1-1-3-076701-2022 от 31.10.2022</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397881,4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198940,7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198940,7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375997,8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187998,9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187998,9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21883,6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10941,8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10941,8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1.10.3.</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Строительство внутрипоселковых водопроводных сетей в с. Степное, п. Юловский Юловского сельского поселения Целинского района Ростовской области</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61-1-1-3-043882-2023 от 27.07.2023</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433083,8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86616,7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173233,5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173233,6</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409264,2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81852,9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163705,6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163705,7</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23819,6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4763,8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9527,9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9527,9</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1.10.4.</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 xml:space="preserve">Строительство внутрипоселковых водопроводных сетей в п. Новая Целина, п. </w:t>
            </w:r>
            <w:r>
              <w:lastRenderedPageBreak/>
              <w:t>Лиманный, п. Холодные Родники Новоцелинского сельского поселения Целинского района Ростовской области</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lastRenderedPageBreak/>
              <w:t>N 61-1-1-3-014826-2023 от 27.03.2023</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639444,1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127888,8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255777,6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255777,7</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604274,7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120854,9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241709,9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241709,9</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35169,4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7033,9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14067,7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14067,8</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lastRenderedPageBreak/>
              <w:t>1.10.5.</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Комплексная застройка юго-восточного микрорайона пос. Целина Целинского района Ростовской области</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61-1-1-2-010349-2023 от 06.03.2023</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230330,3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35630,1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127506,4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33670,4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90155,6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12668,3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1959,7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1.10.6.</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Капитальный ремонт внутрипоселковой автомобильной дороги с щебеночно-тырсовым покрытием. Адрес: Ростовская область, р-н Целинский, х. Северный, ул. Мира</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61-1-1-3-076949-2022 от 01.11.2022</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120835,8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120835,8</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16747,9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16747,9</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102879,5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102879,5</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1208,4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1208,4</w:t>
            </w:r>
          </w:p>
        </w:tc>
      </w:tr>
      <w:tr w:rsidR="00617040">
        <w:tc>
          <w:tcPr>
            <w:tcW w:w="13602" w:type="dxa"/>
            <w:gridSpan w:val="8"/>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1.10.1. Целинское сельское поселение</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1.10.1.1.</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"Капитальный ремонт здания детской школы искусств по ул. 4-я линия, 80 в п. Целина"</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61-1-1-2-077529-2022 от 03.11.2022</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113732,1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113732,1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1921,3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1921,3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94143,1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94143,1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8842,0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8842,0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8825,7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8825,7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w:t>
            </w:r>
          </w:p>
        </w:tc>
      </w:tr>
      <w:tr w:rsidR="00617040">
        <w:tc>
          <w:tcPr>
            <w:tcW w:w="13602" w:type="dxa"/>
            <w:gridSpan w:val="8"/>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1.11. Шолоховский район</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Х</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1194958,6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686925,3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353137,5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154895,8</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508489,8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217451,7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244972,6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46065,5</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654200,9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455478,0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91819,8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106903,1</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32267,9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13995,6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16345,1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1927,2</w:t>
            </w: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1.11.1.</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Реконструкция водопроводных сетей и сооружений в х. Колундаевский, Кобызевский Шолоховского района Ростовской области</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61-1-1-3-021251-2023 от 24.04.2023</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389144,2</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190902,5</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198241,7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364627,9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178875,6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185752,3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24516,3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12026,9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12489,4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r>
      <w:tr w:rsidR="00617040">
        <w:tc>
          <w:tcPr>
            <w:tcW w:w="96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1.11.2.</w:t>
            </w:r>
          </w:p>
        </w:tc>
        <w:tc>
          <w:tcPr>
            <w:tcW w:w="300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"Реконструкция разводящих сетей водоснабжения в ст. Вешенская Шолоховского района, Ростовской области"</w:t>
            </w:r>
          </w:p>
        </w:tc>
        <w:tc>
          <w:tcPr>
            <w:tcW w:w="2608"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 61-1-1-2-060064-2023 от 05.10.2023</w:t>
            </w: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всего</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805814,4</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496022,8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154895,8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154895,8</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областной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143861,9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38576,1</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59220,3</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46065,5</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федеральный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654200,9</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455478,0</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91819,8</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106903,1</w:t>
            </w:r>
          </w:p>
        </w:tc>
      </w:tr>
      <w:tr w:rsidR="00617040">
        <w:tc>
          <w:tcPr>
            <w:tcW w:w="96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300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местный бюджет</w:t>
            </w:r>
          </w:p>
        </w:tc>
        <w:tc>
          <w:tcPr>
            <w:tcW w:w="130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7751,6</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1968,7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3855,7</w:t>
            </w:r>
          </w:p>
        </w:tc>
        <w:tc>
          <w:tcPr>
            <w:tcW w:w="113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1927,2</w:t>
            </w:r>
          </w:p>
        </w:tc>
      </w:tr>
    </w:tbl>
    <w:p w:rsidR="00617040" w:rsidRDefault="00617040">
      <w:pPr>
        <w:pStyle w:val="ConsPlusNormal"/>
        <w:sectPr w:rsidR="00617040">
          <w:headerReference w:type="default" r:id="rId76"/>
          <w:footerReference w:type="default" r:id="rId77"/>
          <w:pgSz w:w="16838" w:h="11906" w:orient="landscape"/>
          <w:pgMar w:top="1133" w:right="1440" w:bottom="566" w:left="1440" w:header="0" w:footer="0" w:gutter="0"/>
          <w:cols w:space="720"/>
          <w:noEndnote/>
        </w:sectPr>
      </w:pPr>
    </w:p>
    <w:p w:rsidR="00617040" w:rsidRDefault="00617040">
      <w:pPr>
        <w:pStyle w:val="ConsPlusNormal"/>
        <w:ind w:firstLine="540"/>
        <w:jc w:val="both"/>
      </w:pPr>
    </w:p>
    <w:p w:rsidR="00617040" w:rsidRDefault="00617040">
      <w:pPr>
        <w:pStyle w:val="ConsPlusNormal"/>
        <w:ind w:firstLine="540"/>
        <w:jc w:val="both"/>
      </w:pPr>
      <w:r>
        <w:t>Примечания:</w:t>
      </w:r>
    </w:p>
    <w:p w:rsidR="00617040" w:rsidRDefault="00617040">
      <w:pPr>
        <w:pStyle w:val="ConsPlusNormal"/>
        <w:spacing w:before="240"/>
        <w:ind w:firstLine="540"/>
        <w:jc w:val="both"/>
      </w:pPr>
      <w:r>
        <w:t>1. Список используемых сокращений:</w:t>
      </w:r>
    </w:p>
    <w:p w:rsidR="00617040" w:rsidRDefault="00617040">
      <w:pPr>
        <w:pStyle w:val="ConsPlusNormal"/>
        <w:spacing w:before="240"/>
        <w:ind w:firstLine="540"/>
        <w:jc w:val="both"/>
      </w:pPr>
      <w:r>
        <w:t>п., пос. - поселок;</w:t>
      </w:r>
    </w:p>
    <w:p w:rsidR="00617040" w:rsidRDefault="00617040">
      <w:pPr>
        <w:pStyle w:val="ConsPlusNormal"/>
        <w:spacing w:before="240"/>
        <w:ind w:firstLine="540"/>
        <w:jc w:val="both"/>
      </w:pPr>
      <w:r>
        <w:t>пер. - переулок;</w:t>
      </w:r>
    </w:p>
    <w:p w:rsidR="00617040" w:rsidRDefault="00617040">
      <w:pPr>
        <w:pStyle w:val="ConsPlusNormal"/>
        <w:spacing w:before="240"/>
        <w:ind w:firstLine="540"/>
        <w:jc w:val="both"/>
      </w:pPr>
      <w:r>
        <w:t>ст. - станица;</w:t>
      </w:r>
    </w:p>
    <w:p w:rsidR="00617040" w:rsidRDefault="00617040">
      <w:pPr>
        <w:pStyle w:val="ConsPlusNormal"/>
        <w:spacing w:before="240"/>
        <w:ind w:firstLine="540"/>
        <w:jc w:val="both"/>
      </w:pPr>
      <w:r>
        <w:t>ул. - улица.</w:t>
      </w:r>
    </w:p>
    <w:p w:rsidR="00617040" w:rsidRDefault="00617040">
      <w:pPr>
        <w:pStyle w:val="ConsPlusNormal"/>
        <w:spacing w:before="240"/>
        <w:ind w:firstLine="540"/>
        <w:jc w:val="both"/>
      </w:pPr>
      <w:r>
        <w:t>2. Наименования инвестиционных проектов указаны в соответствии с заключениями экспертизы проектной документации.</w:t>
      </w: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jc w:val="right"/>
        <w:outlineLvl w:val="1"/>
      </w:pPr>
      <w:r>
        <w:t>Приложение N 2</w:t>
      </w:r>
    </w:p>
    <w:p w:rsidR="00617040" w:rsidRDefault="00617040">
      <w:pPr>
        <w:pStyle w:val="ConsPlusNormal"/>
        <w:jc w:val="right"/>
      </w:pPr>
      <w:r>
        <w:t>к государственной программе</w:t>
      </w:r>
    </w:p>
    <w:p w:rsidR="00617040" w:rsidRDefault="00617040">
      <w:pPr>
        <w:pStyle w:val="ConsPlusNormal"/>
        <w:jc w:val="right"/>
      </w:pPr>
      <w:r>
        <w:t>Ростовской области</w:t>
      </w:r>
    </w:p>
    <w:p w:rsidR="00617040" w:rsidRDefault="00617040">
      <w:pPr>
        <w:pStyle w:val="ConsPlusNormal"/>
        <w:jc w:val="right"/>
      </w:pPr>
      <w:r>
        <w:t>"Комплексное развитие</w:t>
      </w:r>
    </w:p>
    <w:p w:rsidR="00617040" w:rsidRDefault="00617040">
      <w:pPr>
        <w:pStyle w:val="ConsPlusNormal"/>
        <w:jc w:val="right"/>
      </w:pPr>
      <w:r>
        <w:t>сельских территорий"</w:t>
      </w:r>
    </w:p>
    <w:p w:rsidR="00617040" w:rsidRDefault="00617040">
      <w:pPr>
        <w:pStyle w:val="ConsPlusNormal"/>
        <w:ind w:firstLine="540"/>
        <w:jc w:val="both"/>
      </w:pPr>
    </w:p>
    <w:p w:rsidR="00617040" w:rsidRDefault="00617040">
      <w:pPr>
        <w:pStyle w:val="ConsPlusTitle"/>
        <w:jc w:val="center"/>
      </w:pPr>
      <w:bookmarkStart w:id="2" w:name="Par1387"/>
      <w:bookmarkEnd w:id="2"/>
      <w:r>
        <w:t>ПОРЯДОК</w:t>
      </w:r>
    </w:p>
    <w:p w:rsidR="00617040" w:rsidRDefault="00617040">
      <w:pPr>
        <w:pStyle w:val="ConsPlusTitle"/>
        <w:jc w:val="center"/>
      </w:pPr>
      <w:r>
        <w:t>ПРЕДОСТАВЛЕНИЯ И РАСПРЕДЕЛЕНИЯ СУБСИДИЙ ИЗ ОБЛАСТНОГО</w:t>
      </w:r>
    </w:p>
    <w:p w:rsidR="00617040" w:rsidRDefault="00617040">
      <w:pPr>
        <w:pStyle w:val="ConsPlusTitle"/>
        <w:jc w:val="center"/>
      </w:pPr>
      <w:r>
        <w:t>БЮДЖЕТА МЕСТНЫМ БЮДЖЕТАМ, МЕТОДИКА РАСПРЕДЕЛЕНИЯ ИНЫХ</w:t>
      </w:r>
    </w:p>
    <w:p w:rsidR="00617040" w:rsidRDefault="00617040">
      <w:pPr>
        <w:pStyle w:val="ConsPlusTitle"/>
        <w:jc w:val="center"/>
      </w:pPr>
      <w:r>
        <w:t>МЕЖБЮДЖЕТНЫХ ТРАНСФЕРТОВ ИЗ ОБЛАСТНОГО БЮДЖЕТА МЕСТНЫМ</w:t>
      </w:r>
    </w:p>
    <w:p w:rsidR="00617040" w:rsidRDefault="00617040">
      <w:pPr>
        <w:pStyle w:val="ConsPlusTitle"/>
        <w:jc w:val="center"/>
      </w:pPr>
      <w:r>
        <w:t>БЮДЖЕТАМ И ПРАВИЛА ИХ ПРЕДОСТАВЛЕНИЯ</w:t>
      </w:r>
    </w:p>
    <w:p w:rsidR="00617040" w:rsidRDefault="00617040">
      <w:pPr>
        <w:pStyle w:val="ConsPlusNormal"/>
      </w:pPr>
    </w:p>
    <w:tbl>
      <w:tblPr>
        <w:tblW w:w="5000" w:type="pct"/>
        <w:tblCellMar>
          <w:left w:w="0" w:type="dxa"/>
          <w:right w:w="0" w:type="dxa"/>
        </w:tblCellMar>
        <w:tblLook w:val="0000"/>
      </w:tblPr>
      <w:tblGrid>
        <w:gridCol w:w="60"/>
        <w:gridCol w:w="113"/>
        <w:gridCol w:w="9921"/>
        <w:gridCol w:w="113"/>
      </w:tblGrid>
      <w:tr w:rsidR="0061704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17040" w:rsidRDefault="00617040">
            <w:pPr>
              <w:pStyle w:val="ConsPlusNormal"/>
            </w:pPr>
          </w:p>
        </w:tc>
        <w:tc>
          <w:tcPr>
            <w:tcW w:w="113" w:type="dxa"/>
            <w:shd w:val="clear" w:color="auto" w:fill="F4F3F8"/>
            <w:tcMar>
              <w:top w:w="0" w:type="dxa"/>
              <w:left w:w="0" w:type="dxa"/>
              <w:bottom w:w="0" w:type="dxa"/>
              <w:right w:w="0" w:type="dxa"/>
            </w:tcMar>
          </w:tcPr>
          <w:p w:rsidR="00617040" w:rsidRDefault="00617040">
            <w:pPr>
              <w:pStyle w:val="ConsPlusNormal"/>
            </w:pPr>
          </w:p>
        </w:tc>
        <w:tc>
          <w:tcPr>
            <w:tcW w:w="0" w:type="auto"/>
            <w:shd w:val="clear" w:color="auto" w:fill="F4F3F8"/>
            <w:tcMar>
              <w:top w:w="113" w:type="dxa"/>
              <w:left w:w="0" w:type="dxa"/>
              <w:bottom w:w="113" w:type="dxa"/>
              <w:right w:w="0" w:type="dxa"/>
            </w:tcMar>
          </w:tcPr>
          <w:p w:rsidR="00617040" w:rsidRDefault="00617040">
            <w:pPr>
              <w:pStyle w:val="ConsPlusNormal"/>
              <w:jc w:val="center"/>
              <w:rPr>
                <w:color w:val="392C69"/>
              </w:rPr>
            </w:pPr>
            <w:r>
              <w:rPr>
                <w:color w:val="392C69"/>
              </w:rPr>
              <w:t>Список изменяющих документов</w:t>
            </w:r>
          </w:p>
          <w:p w:rsidR="00617040" w:rsidRDefault="00617040">
            <w:pPr>
              <w:pStyle w:val="ConsPlusNormal"/>
              <w:jc w:val="center"/>
              <w:rPr>
                <w:color w:val="392C69"/>
              </w:rPr>
            </w:pPr>
            <w:r>
              <w:rPr>
                <w:color w:val="392C69"/>
              </w:rPr>
              <w:t xml:space="preserve">(в ред. </w:t>
            </w:r>
            <w:hyperlink r:id="rId78" w:history="1">
              <w:r>
                <w:rPr>
                  <w:color w:val="0000FF"/>
                </w:rPr>
                <w:t>постановления</w:t>
              </w:r>
            </w:hyperlink>
            <w:r>
              <w:rPr>
                <w:color w:val="392C69"/>
              </w:rPr>
              <w:t xml:space="preserve"> Правительства РО</w:t>
            </w:r>
          </w:p>
          <w:p w:rsidR="00617040" w:rsidRDefault="00617040">
            <w:pPr>
              <w:pStyle w:val="ConsPlusNormal"/>
              <w:jc w:val="center"/>
              <w:rPr>
                <w:color w:val="392C69"/>
              </w:rPr>
            </w:pPr>
            <w:r>
              <w:rPr>
                <w:color w:val="392C69"/>
              </w:rPr>
              <w:t>от 08.02.2024 N 52)</w:t>
            </w:r>
          </w:p>
        </w:tc>
        <w:tc>
          <w:tcPr>
            <w:tcW w:w="113" w:type="dxa"/>
            <w:shd w:val="clear" w:color="auto" w:fill="F4F3F8"/>
            <w:tcMar>
              <w:top w:w="0" w:type="dxa"/>
              <w:left w:w="0" w:type="dxa"/>
              <w:bottom w:w="0" w:type="dxa"/>
              <w:right w:w="0" w:type="dxa"/>
            </w:tcMar>
          </w:tcPr>
          <w:p w:rsidR="00617040" w:rsidRDefault="00617040">
            <w:pPr>
              <w:pStyle w:val="ConsPlusNormal"/>
              <w:jc w:val="center"/>
              <w:rPr>
                <w:color w:val="392C69"/>
              </w:rPr>
            </w:pPr>
          </w:p>
        </w:tc>
      </w:tr>
    </w:tbl>
    <w:p w:rsidR="00617040" w:rsidRDefault="00617040">
      <w:pPr>
        <w:pStyle w:val="ConsPlusNormal"/>
        <w:ind w:firstLine="540"/>
        <w:jc w:val="both"/>
      </w:pPr>
    </w:p>
    <w:p w:rsidR="00617040" w:rsidRDefault="00617040">
      <w:pPr>
        <w:pStyle w:val="ConsPlusTitle"/>
        <w:jc w:val="center"/>
        <w:outlineLvl w:val="2"/>
      </w:pPr>
      <w:r>
        <w:t>1. Субсидии для софинансирования расходных обязательств</w:t>
      </w:r>
    </w:p>
    <w:p w:rsidR="00617040" w:rsidRDefault="00617040">
      <w:pPr>
        <w:pStyle w:val="ConsPlusTitle"/>
        <w:jc w:val="center"/>
      </w:pPr>
      <w:r>
        <w:t>по мероприятиям на развитие инженерной и транспортной</w:t>
      </w:r>
    </w:p>
    <w:p w:rsidR="00617040" w:rsidRDefault="00617040">
      <w:pPr>
        <w:pStyle w:val="ConsPlusTitle"/>
        <w:jc w:val="center"/>
      </w:pPr>
      <w:r>
        <w:t>инфраструктуры на сельских территориях</w:t>
      </w:r>
    </w:p>
    <w:p w:rsidR="00617040" w:rsidRDefault="00617040">
      <w:pPr>
        <w:pStyle w:val="ConsPlusNormal"/>
        <w:ind w:firstLine="540"/>
        <w:jc w:val="both"/>
      </w:pPr>
    </w:p>
    <w:p w:rsidR="00617040" w:rsidRDefault="00617040">
      <w:pPr>
        <w:pStyle w:val="ConsPlusNormal"/>
        <w:ind w:firstLine="540"/>
        <w:jc w:val="both"/>
      </w:pPr>
      <w:r>
        <w:t xml:space="preserve">Софинансирование расходных обязательств местных бюджетов по мероприятиям на развитие инженерной и транспортной инфраструктуры на сельских территориях включает финансирование строительства, реконструкции, капитального ремонта объектов капитального строительства, а также ремонта автомобильных дорог и разработку проектной документации по строительству и реконструкции объектов муниципальной собственности (объектов водопроводного хозяйства, обустройство объектами инженерной инфраструктуры и благоустройство площадок, расположенных на сельских территориях, под компактную жилищную </w:t>
      </w:r>
      <w:r>
        <w:lastRenderedPageBreak/>
        <w:t>застройку) за счет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(далее - субсидии), предоставляемых муниципальным образованиям в Ростовской области в соответствии с действующим законодательством.</w:t>
      </w:r>
    </w:p>
    <w:p w:rsidR="00617040" w:rsidRDefault="00617040">
      <w:pPr>
        <w:pStyle w:val="ConsPlusNormal"/>
        <w:spacing w:before="240"/>
        <w:ind w:firstLine="540"/>
        <w:jc w:val="both"/>
      </w:pPr>
      <w:r>
        <w:t>Субсидии на софинансирование расходных обязательств местных бюджетов предоставляются:</w:t>
      </w:r>
    </w:p>
    <w:p w:rsidR="00617040" w:rsidRDefault="00617040">
      <w:pPr>
        <w:pStyle w:val="ConsPlusNormal"/>
        <w:spacing w:before="240"/>
        <w:ind w:firstLine="540"/>
        <w:jc w:val="both"/>
      </w:pPr>
      <w:r>
        <w:t>на строительство (реконструкцию) объектов водопроводного хозяйства на сельских территориях;</w:t>
      </w:r>
    </w:p>
    <w:p w:rsidR="00617040" w:rsidRDefault="00617040">
      <w:pPr>
        <w:pStyle w:val="ConsPlusNormal"/>
        <w:spacing w:before="240"/>
        <w:ind w:firstLine="540"/>
        <w:jc w:val="both"/>
      </w:pPr>
      <w:r>
        <w:t>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(строительство объектов инженерной инфраструктуры, организация уличного освещения, строительство улично-дорожной сети, а также благоустройство территории (в том числе озеленение);</w:t>
      </w:r>
    </w:p>
    <w:p w:rsidR="00617040" w:rsidRDefault="00617040">
      <w:pPr>
        <w:pStyle w:val="ConsPlusNormal"/>
        <w:spacing w:before="240"/>
        <w:ind w:firstLine="540"/>
        <w:jc w:val="both"/>
      </w:pPr>
      <w:r>
        <w:t>на разработку проектной документации на строительство (реконструкцию) объектов водопроводного хозяйства на сельских территориях;</w:t>
      </w:r>
    </w:p>
    <w:p w:rsidR="00617040" w:rsidRDefault="00617040">
      <w:pPr>
        <w:pStyle w:val="ConsPlusNormal"/>
        <w:spacing w:before="240"/>
        <w:ind w:firstLine="540"/>
        <w:jc w:val="both"/>
      </w:pPr>
      <w:r>
        <w:t>на разработку проектной документации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(строительство объектов инженерной инфраструктуры, организация уличного освещения, строительство улично-дорожной сети, а также благоустройство территории (в том числе озеленение);</w:t>
      </w:r>
    </w:p>
    <w:p w:rsidR="00617040" w:rsidRDefault="00617040">
      <w:pPr>
        <w:pStyle w:val="ConsPlusNormal"/>
        <w:spacing w:before="240"/>
        <w:ind w:firstLine="540"/>
        <w:jc w:val="both"/>
      </w:pPr>
      <w:r>
        <w:t>по объектам транспортной инфраструктуры в порядке следующей приоритетности:</w:t>
      </w:r>
    </w:p>
    <w:p w:rsidR="00617040" w:rsidRDefault="00617040">
      <w:pPr>
        <w:pStyle w:val="ConsPlusNormal"/>
        <w:spacing w:before="240"/>
        <w:ind w:firstLine="540"/>
        <w:jc w:val="both"/>
      </w:pPr>
      <w:bookmarkStart w:id="3" w:name="Par1407"/>
      <w:bookmarkEnd w:id="3"/>
      <w:r>
        <w:t>на строительство (реконструкцию),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617040" w:rsidRDefault="00617040">
      <w:pPr>
        <w:pStyle w:val="ConsPlusNormal"/>
        <w:spacing w:before="240"/>
        <w:ind w:firstLine="540"/>
        <w:jc w:val="both"/>
      </w:pPr>
      <w:bookmarkStart w:id="4" w:name="Par1408"/>
      <w:bookmarkEnd w:id="4"/>
      <w:r>
        <w:t>на строительство (реконструкцию),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регионального и (или) местного значения, в целях обеспечения доступа автомобильного транспорта к объектам агропромышленного комплекса;</w:t>
      </w:r>
    </w:p>
    <w:p w:rsidR="00617040" w:rsidRDefault="00617040">
      <w:pPr>
        <w:pStyle w:val="ConsPlusNormal"/>
        <w:spacing w:before="240"/>
        <w:ind w:firstLine="540"/>
        <w:jc w:val="both"/>
      </w:pPr>
      <w:bookmarkStart w:id="5" w:name="Par1409"/>
      <w:bookmarkEnd w:id="5"/>
      <w:r>
        <w:t xml:space="preserve">на строительство (реконструкцию),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регионального и (или) местного значения,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ar1407" w:tooltip="на строительство (реконструкцию),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 w:history="1">
        <w:r>
          <w:rPr>
            <w:color w:val="0000FF"/>
          </w:rPr>
          <w:t>абзацах восьмом</w:t>
        </w:r>
      </w:hyperlink>
      <w:r>
        <w:t xml:space="preserve">, </w:t>
      </w:r>
      <w:hyperlink w:anchor="Par1408" w:tooltip="на строительство (реконструкцию),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регионального и (или) местного значения, в целях обеспечения доступа автомобильного транспорта к объектам агропромышленного комплекса;" w:history="1">
        <w:r>
          <w:rPr>
            <w:color w:val="0000FF"/>
          </w:rPr>
          <w:t>девятом</w:t>
        </w:r>
      </w:hyperlink>
      <w:r>
        <w:t xml:space="preserve"> настоящего раздела).</w:t>
      </w:r>
    </w:p>
    <w:p w:rsidR="00617040" w:rsidRDefault="00617040">
      <w:pPr>
        <w:pStyle w:val="ConsPlusNormal"/>
        <w:spacing w:before="240"/>
        <w:ind w:firstLine="540"/>
        <w:jc w:val="both"/>
      </w:pPr>
      <w:r>
        <w:lastRenderedPageBreak/>
        <w:t xml:space="preserve">При строительстве, реконструкции, капитальном ремонте, ремонте автомобильных дорог, указанных в </w:t>
      </w:r>
      <w:hyperlink w:anchor="Par1407" w:tooltip="на строительство (реконструкцию),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 w:history="1">
        <w:r>
          <w:rPr>
            <w:color w:val="0000FF"/>
          </w:rPr>
          <w:t>абзацах восьмом</w:t>
        </w:r>
      </w:hyperlink>
      <w:r>
        <w:t xml:space="preserve"> - </w:t>
      </w:r>
      <w:hyperlink w:anchor="Par1409" w:tooltip="на строительство (реконструкцию),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регионального и (или) местного значе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абзацах восьмом, девятом настоящ..." w:history="1">
        <w:r>
          <w:rPr>
            <w:color w:val="0000FF"/>
          </w:rPr>
          <w:t>десятом</w:t>
        </w:r>
      </w:hyperlink>
      <w:r>
        <w:t xml:space="preserve"> настоящего порядка, предусматривается, при необходимости, обустройство площадок для разворота транспортных средств на удалении от объектов и объектов агропромышленного комплекса,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 Главным распорядителем средств дорожного фонда Ростовской области является министерство транспорта Ростовской области (далее - минтранс РО).</w:t>
      </w:r>
    </w:p>
    <w:p w:rsidR="00617040" w:rsidRDefault="00617040">
      <w:pPr>
        <w:pStyle w:val="ConsPlusNormal"/>
        <w:spacing w:before="240"/>
        <w:ind w:firstLine="540"/>
        <w:jc w:val="both"/>
      </w:pPr>
      <w:r>
        <w:t>К объектам, в целях настоящего порядка, относятся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617040" w:rsidRDefault="00617040">
      <w:pPr>
        <w:pStyle w:val="ConsPlusNormal"/>
        <w:spacing w:before="240"/>
        <w:ind w:firstLine="540"/>
        <w:jc w:val="both"/>
      </w:pPr>
      <w:r>
        <w:t xml:space="preserve">К объектам агропромышленного комплекса в целях настоящего порядка относятся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79" w:history="1">
        <w:r>
          <w:rPr>
            <w:color w:val="0000FF"/>
          </w:rPr>
          <w:t>частью 1 статьи 3</w:t>
        </w:r>
      </w:hyperlink>
      <w:r>
        <w:t xml:space="preserve"> Федерального закона от 29.12.2006 N 264-ФЗ "О развитии сельского хозяйства".</w:t>
      </w:r>
    </w:p>
    <w:p w:rsidR="00617040" w:rsidRDefault="00617040">
      <w:pPr>
        <w:pStyle w:val="ConsPlusNormal"/>
        <w:spacing w:before="240"/>
        <w:ind w:firstLine="540"/>
        <w:jc w:val="both"/>
      </w:pPr>
      <w:r>
        <w:t xml:space="preserve">К автомобильным дорогам, отобранным для предоставления субсидии, относятся автомобильные дороги, на реализацию которых в соответствии с результатами их ранжирования Министерством сельского хозяйства Российской Федерации распределен общий объем субсидии на очередной финансовый год и плановый период. К ранжированию допускаются автомобильные дороги со сроком реализации, начинающимся не позднее года предоставления субсидии и не превышающим 3 лет, а также заканчивающимся не позднее срока окончания государственной </w:t>
      </w:r>
      <w:hyperlink r:id="rId80" w:history="1">
        <w:r>
          <w:rPr>
            <w:color w:val="0000FF"/>
          </w:rPr>
          <w:t>программы</w:t>
        </w:r>
      </w:hyperlink>
      <w:r>
        <w:t xml:space="preserve"> Российской Федерации "Комплексное развитие сельских территорий".</w:t>
      </w:r>
    </w:p>
    <w:p w:rsidR="00617040" w:rsidRDefault="00617040">
      <w:pPr>
        <w:pStyle w:val="ConsPlusNormal"/>
        <w:spacing w:before="240"/>
        <w:ind w:firstLine="540"/>
        <w:jc w:val="both"/>
      </w:pPr>
      <w:r>
        <w:t>К автомобильным дорогам, условно отобранным для предоставления субсидии, относятся автомобильные дороги, на реализацию которых в соответствии с результатами их ранжирования Министерством сельского хозяйства Российской Федерации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годах планового периода автомобильных дорог, отобранных для предоставления субсидии.</w:t>
      </w:r>
    </w:p>
    <w:p w:rsidR="00617040" w:rsidRDefault="00617040">
      <w:pPr>
        <w:pStyle w:val="ConsPlusNormal"/>
        <w:spacing w:before="240"/>
        <w:ind w:firstLine="540"/>
        <w:jc w:val="both"/>
      </w:pPr>
      <w:r>
        <w:t>Под территорией реализации мероприятий по развитию транспортной инфраструктуры понимается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p w:rsidR="00617040" w:rsidRDefault="00617040">
      <w:pPr>
        <w:pStyle w:val="ConsPlusNormal"/>
        <w:spacing w:before="240"/>
        <w:ind w:firstLine="540"/>
        <w:jc w:val="both"/>
      </w:pPr>
      <w:r>
        <w:lastRenderedPageBreak/>
        <w:t>После определения перечня автомобильных дорог, отобранных для предоставления субсидии, муниципальное образование в Ростовской области разрабатывает и направляет на согласование в минтранс РО план реализации, включающий контрольные точки, необходимые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 (далее - план реализации), по форме, утверждаемой Министерством сельского хозяйства Российской Федерации, который включает в себя:</w:t>
      </w:r>
    </w:p>
    <w:p w:rsidR="00617040" w:rsidRDefault="00617040">
      <w:pPr>
        <w:pStyle w:val="ConsPlusNormal"/>
        <w:spacing w:before="240"/>
        <w:ind w:firstLine="540"/>
        <w:jc w:val="both"/>
      </w:pPr>
      <w:r>
        <w:t>информацию о контрольных точках, необходимых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w:t>
      </w:r>
    </w:p>
    <w:p w:rsidR="00617040" w:rsidRDefault="00617040">
      <w:pPr>
        <w:pStyle w:val="ConsPlusNormal"/>
        <w:spacing w:before="240"/>
        <w:ind w:firstLine="540"/>
        <w:jc w:val="both"/>
      </w:pPr>
      <w:r>
        <w:t>план кассового освоения средств федерального бюджета;</w:t>
      </w:r>
    </w:p>
    <w:p w:rsidR="00617040" w:rsidRDefault="00617040">
      <w:pPr>
        <w:pStyle w:val="ConsPlusNormal"/>
        <w:spacing w:before="240"/>
        <w:ind w:firstLine="540"/>
        <w:jc w:val="both"/>
      </w:pPr>
      <w:r>
        <w:t>информацию об исполнении обязательств муниципального образования по привлечению средств из внебюджетных источников, созданию новых рабочих мест, предусмотренных соглашением.</w:t>
      </w:r>
    </w:p>
    <w:p w:rsidR="00617040" w:rsidRDefault="00617040">
      <w:pPr>
        <w:pStyle w:val="ConsPlusNormal"/>
        <w:spacing w:before="240"/>
        <w:ind w:firstLine="540"/>
        <w:jc w:val="both"/>
      </w:pPr>
      <w:r>
        <w:t>Планы реализации, утверждаются муниципальными образованиями в Ростовской области, после согласования с минтрансом РО, не позднее даты заключения соглашения, и представляются в минтранс РО для осуществления контроля за их исполнением.</w:t>
      </w:r>
    </w:p>
    <w:p w:rsidR="00617040" w:rsidRDefault="00617040">
      <w:pPr>
        <w:pStyle w:val="ConsPlusNormal"/>
        <w:spacing w:before="240"/>
        <w:ind w:firstLine="540"/>
        <w:jc w:val="both"/>
      </w:pPr>
      <w:r>
        <w:t>Внесение изменений в планы реализации осуществляется муниципальными образованиями в Ростовской области по согласованию с минтрансом РО.</w:t>
      </w:r>
    </w:p>
    <w:p w:rsidR="00617040" w:rsidRDefault="00617040">
      <w:pPr>
        <w:pStyle w:val="ConsPlusNormal"/>
        <w:spacing w:before="240"/>
        <w:ind w:firstLine="540"/>
        <w:jc w:val="both"/>
      </w:pPr>
      <w:r>
        <w:t>Муниципальным образованием в Ростовской области на основе плана реализации формируется отчет о реализации мероприятий по развитию транспортной инфраструктуры (далее - отчет).</w:t>
      </w:r>
    </w:p>
    <w:p w:rsidR="00617040" w:rsidRDefault="00617040">
      <w:pPr>
        <w:pStyle w:val="ConsPlusNormal"/>
        <w:spacing w:before="240"/>
        <w:ind w:firstLine="540"/>
        <w:jc w:val="both"/>
      </w:pPr>
      <w:r>
        <w:t>Форма, сроки и порядок представления отчетов утверждаются минтрансом РО. Вместе с отчетом представляются документы и (или) материалы, подтверждающие факт наступления контрольного события, исполнение кассового плана, а также исполнение обязательств муниципального образования в Ростовской области, предусмотренных соглашением.</w:t>
      </w:r>
    </w:p>
    <w:p w:rsidR="00617040" w:rsidRDefault="00617040">
      <w:pPr>
        <w:pStyle w:val="ConsPlusNormal"/>
        <w:spacing w:before="240"/>
        <w:ind w:firstLine="540"/>
        <w:jc w:val="both"/>
      </w:pPr>
      <w:r>
        <w:t>Средства на разработку проектной документации предусматриваются за счет областного и местного бюджетов.</w:t>
      </w:r>
    </w:p>
    <w:p w:rsidR="00617040" w:rsidRDefault="00617040">
      <w:pPr>
        <w:pStyle w:val="ConsPlusNormal"/>
        <w:spacing w:before="240"/>
        <w:ind w:firstLine="540"/>
        <w:jc w:val="both"/>
      </w:pPr>
      <w:r>
        <w:t>Субсидии предоставляются бюджету муниципального образования в Ростовской области в Ростовской области на следующих условиях:</w:t>
      </w:r>
    </w:p>
    <w:p w:rsidR="00617040" w:rsidRDefault="00617040">
      <w:pPr>
        <w:pStyle w:val="ConsPlusNormal"/>
        <w:spacing w:before="240"/>
        <w:ind w:firstLine="540"/>
        <w:jc w:val="both"/>
      </w:pPr>
      <w:r>
        <w:t xml:space="preserve">наличие муниципальных программ, утвержденных в установленном порядке и предусматривающих средства местных бюджетов, направляемые на софинансирование расходов по объектам инженерной и транспортной инфраструктуры и направлениям, в соответствии с </w:t>
      </w:r>
      <w:hyperlink r:id="rId81" w:history="1">
        <w:r>
          <w:rPr>
            <w:color w:val="0000FF"/>
          </w:rPr>
          <w:t>постановлением</w:t>
        </w:r>
      </w:hyperlink>
      <w:r>
        <w:t xml:space="preserve"> Правительства Ростовской области от 28.12.2011 N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617040" w:rsidRDefault="00617040">
      <w:pPr>
        <w:pStyle w:val="ConsPlusNormal"/>
        <w:spacing w:before="240"/>
        <w:ind w:firstLine="540"/>
        <w:jc w:val="both"/>
      </w:pPr>
      <w:r>
        <w:lastRenderedPageBreak/>
        <w:t xml:space="preserve">наличие в правовых актах представительных органов муниципальных образований в Ростовской области о местных бюджетах (сводной бюджетной росписи местного бюджета) бюджетных ассигнований на исполнение расходных обязательств муниципального образования в Ростовской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соответствии с </w:t>
      </w:r>
      <w:hyperlink r:id="rId82" w:history="1">
        <w:r>
          <w:rPr>
            <w:color w:val="0000FF"/>
          </w:rPr>
          <w:t>постановлением</w:t>
        </w:r>
      </w:hyperlink>
      <w:r>
        <w:t xml:space="preserve"> Правительства Ростовской области от 28.12.2011 N 302;</w:t>
      </w:r>
    </w:p>
    <w:p w:rsidR="00617040" w:rsidRDefault="00617040">
      <w:pPr>
        <w:pStyle w:val="ConsPlusNormal"/>
        <w:spacing w:before="240"/>
        <w:ind w:firstLine="540"/>
        <w:jc w:val="both"/>
      </w:pPr>
      <w:r>
        <w:t>наличие в правовых актах администраций муниципальных образований кодов бюджетной классификации доходов для предоставления субсидий, закрепленных за соответствующими главными администраторами доходов местных бюджетов;</w:t>
      </w:r>
    </w:p>
    <w:p w:rsidR="00617040" w:rsidRDefault="00617040">
      <w:pPr>
        <w:pStyle w:val="ConsPlusNormal"/>
        <w:spacing w:before="240"/>
        <w:ind w:firstLine="540"/>
        <w:jc w:val="both"/>
      </w:pPr>
      <w:r>
        <w:t>наличие утвержденной проектной документации на строительство, реконструкцию объектов муниципальной собственности, на софинансирование которых предоставляются субсидии;</w:t>
      </w:r>
    </w:p>
    <w:p w:rsidR="00617040" w:rsidRDefault="00617040">
      <w:pPr>
        <w:pStyle w:val="ConsPlusNormal"/>
        <w:spacing w:before="240"/>
        <w:ind w:firstLine="540"/>
        <w:jc w:val="both"/>
      </w:pPr>
      <w:r>
        <w:t>наличие решения о подготовке и реализации бюджетных инвестиций, подготовленного в соответствии с требованиями бюджетного законодательства (для объектов проектирования, реконструкции, строительства);</w:t>
      </w:r>
    </w:p>
    <w:p w:rsidR="00617040" w:rsidRDefault="00617040">
      <w:pPr>
        <w:pStyle w:val="ConsPlusNormal"/>
        <w:spacing w:before="240"/>
        <w:ind w:firstLine="540"/>
        <w:jc w:val="both"/>
      </w:pPr>
      <w:r>
        <w:t>подтверждение права муниципальной собственности на объекты инженерной и транспортной инфраструктуры, отсутствие обременений, исков, судебных решений или иных обстоятельств, которые могут повлечь прекращение права муниципальной собственности;</w:t>
      </w:r>
    </w:p>
    <w:p w:rsidR="00617040" w:rsidRDefault="00617040">
      <w:pPr>
        <w:pStyle w:val="ConsPlusNormal"/>
        <w:spacing w:before="240"/>
        <w:ind w:firstLine="540"/>
        <w:jc w:val="both"/>
      </w:pPr>
      <w:r>
        <w:t>подтверждение права муниципальной собственности или иного права пользования муниципальными образованиями земельными участками под соответствующими объектами, отсутствие обременений, исков, судебных решений или иных обстоятельств, которые могут повлечь прекращение права муниципальной собственности или пользования.</w:t>
      </w:r>
    </w:p>
    <w:p w:rsidR="00617040" w:rsidRDefault="00617040">
      <w:pPr>
        <w:pStyle w:val="ConsPlusNormal"/>
        <w:spacing w:before="240"/>
        <w:ind w:firstLine="540"/>
        <w:jc w:val="both"/>
      </w:pPr>
      <w:r>
        <w:t>Критериями отбора муниципальных образований в Ростовской области для предоставления субсидии являются:</w:t>
      </w:r>
    </w:p>
    <w:p w:rsidR="00617040" w:rsidRDefault="00617040">
      <w:pPr>
        <w:pStyle w:val="ConsPlusNormal"/>
        <w:spacing w:before="240"/>
        <w:ind w:firstLine="540"/>
        <w:jc w:val="both"/>
      </w:pPr>
      <w:r>
        <w:t>наличие положительного заключения государственной экспертизы на проектную документацию и результаты инженерных изысканий по предлагаемым для включения в государственную программу объектам капитального строительства, реконструкции и достоверности определения сметной стоимости объектов, выданных государственным автономным учреждением Ростовской области "Государственная экспертиза проектов" в соответствии с действующим законодательством;</w:t>
      </w:r>
    </w:p>
    <w:p w:rsidR="00617040" w:rsidRDefault="00617040">
      <w:pPr>
        <w:pStyle w:val="ConsPlusNormal"/>
        <w:spacing w:before="240"/>
        <w:ind w:firstLine="540"/>
        <w:jc w:val="both"/>
      </w:pPr>
      <w:r>
        <w:t>наличие или строительство подводящих сетей по объектам строительства (реконструкции) объектов инженерной инфраструктуры на сельских территориях, на софинансирование которых предоставляются субсидии;</w:t>
      </w:r>
    </w:p>
    <w:p w:rsidR="00617040" w:rsidRDefault="00617040">
      <w:pPr>
        <w:pStyle w:val="ConsPlusNormal"/>
        <w:spacing w:before="240"/>
        <w:ind w:firstLine="540"/>
        <w:jc w:val="both"/>
      </w:pPr>
      <w:r>
        <w:t>наличие заключения по оценке достоверности определения стоимости проектных работ или положительного заключения на сметные расчеты на проектные и изыскательские работы, выданного государственным учреждением, уполномоченным на выдачу соответствующих заключений в соответствии с действующим законодательством.</w:t>
      </w:r>
    </w:p>
    <w:p w:rsidR="00617040" w:rsidRDefault="00617040">
      <w:pPr>
        <w:pStyle w:val="ConsPlusNormal"/>
        <w:spacing w:before="240"/>
        <w:ind w:firstLine="540"/>
        <w:jc w:val="both"/>
      </w:pPr>
      <w:r>
        <w:t xml:space="preserve">Расчет субсидий бюджетам муниципальных образований в Ростовской области на </w:t>
      </w:r>
      <w:r>
        <w:lastRenderedPageBreak/>
        <w:t>строительство (реконструкцию) объектов водопроводного хозяйства на сельских территориях выполняется по формуле:</w:t>
      </w:r>
    </w:p>
    <w:p w:rsidR="00617040" w:rsidRDefault="00617040">
      <w:pPr>
        <w:pStyle w:val="ConsPlusNormal"/>
        <w:ind w:firstLine="540"/>
        <w:jc w:val="both"/>
      </w:pPr>
    </w:p>
    <w:p w:rsidR="00617040" w:rsidRDefault="00617040">
      <w:pPr>
        <w:pStyle w:val="ConsPlusNormal"/>
        <w:jc w:val="center"/>
      </w:pPr>
      <w:r>
        <w:t>Ssri = Сsri x Уiоб / 100,</w:t>
      </w:r>
    </w:p>
    <w:p w:rsidR="00617040" w:rsidRDefault="00617040">
      <w:pPr>
        <w:pStyle w:val="ConsPlusNormal"/>
        <w:ind w:firstLine="540"/>
        <w:jc w:val="both"/>
      </w:pPr>
    </w:p>
    <w:p w:rsidR="00617040" w:rsidRDefault="00617040">
      <w:pPr>
        <w:pStyle w:val="ConsPlusNormal"/>
        <w:ind w:firstLine="540"/>
        <w:jc w:val="both"/>
      </w:pPr>
      <w:r>
        <w:t>где Ssri - субсидии бюджету i-го муниципального образования в Ростовской области на реализацию указанных полномочий;</w:t>
      </w:r>
    </w:p>
    <w:p w:rsidR="00617040" w:rsidRDefault="00617040">
      <w:pPr>
        <w:pStyle w:val="ConsPlusNormal"/>
        <w:spacing w:before="240"/>
        <w:ind w:firstLine="540"/>
        <w:jc w:val="both"/>
      </w:pPr>
      <w:r>
        <w:t>Сsri - стоимость строительства (реконструкции) объектов водопроводного хозяйства муниципальной собственности i-го муниципального образования в Ростовской области;</w:t>
      </w:r>
    </w:p>
    <w:p w:rsidR="00617040" w:rsidRDefault="00617040">
      <w:pPr>
        <w:pStyle w:val="ConsPlusNormal"/>
        <w:spacing w:before="240"/>
        <w:ind w:firstLine="540"/>
        <w:jc w:val="both"/>
      </w:pPr>
      <w:r>
        <w:t xml:space="preserve">Уiоб - уровень софинансирования из областного бюджета субсидий бюджетам муниципальных образований в Ростовской области, утвержденный </w:t>
      </w:r>
      <w:hyperlink r:id="rId83" w:history="1">
        <w:r>
          <w:rPr>
            <w:color w:val="0000FF"/>
          </w:rPr>
          <w:t>постановлением</w:t>
        </w:r>
      </w:hyperlink>
      <w:r>
        <w:t xml:space="preserve"> Правительства Ростовской области от 28.12.2011 N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выраженный в процентах.</w:t>
      </w:r>
    </w:p>
    <w:p w:rsidR="00617040" w:rsidRDefault="00617040">
      <w:pPr>
        <w:pStyle w:val="ConsPlusNormal"/>
        <w:spacing w:before="240"/>
        <w:ind w:firstLine="540"/>
        <w:jc w:val="both"/>
      </w:pPr>
      <w:r>
        <w:t>Расчет субсидий бюджетам муниципальных образований в Ростовской области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(строительство объектов инженерной инфраструктуры, организация уличного освещения, строительство улично-дорожной сети, а также благоустройство территории (в том числе озеленение) на сельских территориях выполняется по формуле:</w:t>
      </w:r>
    </w:p>
    <w:p w:rsidR="00617040" w:rsidRDefault="00617040">
      <w:pPr>
        <w:pStyle w:val="ConsPlusNormal"/>
        <w:ind w:firstLine="540"/>
        <w:jc w:val="both"/>
      </w:pPr>
    </w:p>
    <w:p w:rsidR="00617040" w:rsidRDefault="00617040">
      <w:pPr>
        <w:pStyle w:val="ConsPlusNormal"/>
        <w:jc w:val="center"/>
      </w:pPr>
      <w:r>
        <w:t>Skgzi = Сkgzi x Уiоб / 100,</w:t>
      </w:r>
    </w:p>
    <w:p w:rsidR="00617040" w:rsidRDefault="00617040">
      <w:pPr>
        <w:pStyle w:val="ConsPlusNormal"/>
        <w:ind w:firstLine="540"/>
        <w:jc w:val="both"/>
      </w:pPr>
    </w:p>
    <w:p w:rsidR="00617040" w:rsidRDefault="00617040">
      <w:pPr>
        <w:pStyle w:val="ConsPlusNormal"/>
        <w:ind w:firstLine="540"/>
        <w:jc w:val="both"/>
      </w:pPr>
      <w:r>
        <w:t>где Skgzi - субсидии бюджету i-го муниципального образования в Ростовской области на реализацию указанных полномочий;</w:t>
      </w:r>
    </w:p>
    <w:p w:rsidR="00617040" w:rsidRDefault="00617040">
      <w:pPr>
        <w:pStyle w:val="ConsPlusNormal"/>
        <w:spacing w:before="240"/>
        <w:ind w:firstLine="540"/>
        <w:jc w:val="both"/>
      </w:pPr>
      <w:r>
        <w:t>Сkgzi - стоимость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(строительство объектов инженерной инфраструктуры, организация уличного освещения, строительство улично-дорожной сети, а также благоустройство территории (в том числе озеленение) муниципальной собственности i-го муниципального образования в Ростовской области;</w:t>
      </w:r>
    </w:p>
    <w:p w:rsidR="00617040" w:rsidRDefault="00617040">
      <w:pPr>
        <w:pStyle w:val="ConsPlusNormal"/>
        <w:spacing w:before="240"/>
        <w:ind w:firstLine="540"/>
        <w:jc w:val="both"/>
      </w:pPr>
      <w:r>
        <w:t xml:space="preserve">Уiоб - уровень софинансирования из областного бюджета субсидий бюджетам муниципальных образований в Ростовской области, утвержденный </w:t>
      </w:r>
      <w:hyperlink r:id="rId84" w:history="1">
        <w:r>
          <w:rPr>
            <w:color w:val="0000FF"/>
          </w:rPr>
          <w:t>постановлением</w:t>
        </w:r>
      </w:hyperlink>
      <w:r>
        <w:t xml:space="preserve"> Правительства Ростовской области от 28.12.2011 N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выраженный в процентах.</w:t>
      </w:r>
    </w:p>
    <w:p w:rsidR="00617040" w:rsidRDefault="00617040">
      <w:pPr>
        <w:pStyle w:val="ConsPlusNormal"/>
        <w:spacing w:before="240"/>
        <w:ind w:firstLine="540"/>
        <w:jc w:val="both"/>
      </w:pPr>
      <w:r>
        <w:t>Расчет субсидий бюджетам муниципальных образований в Ростовской области на разработку проектной документации на строительство (реконструкцию) объектов водопроводного хозяйства на сельских территориях выполняется по формуле:</w:t>
      </w:r>
    </w:p>
    <w:p w:rsidR="00617040" w:rsidRDefault="00617040">
      <w:pPr>
        <w:pStyle w:val="ConsPlusNormal"/>
        <w:ind w:firstLine="540"/>
        <w:jc w:val="both"/>
      </w:pPr>
    </w:p>
    <w:p w:rsidR="00617040" w:rsidRDefault="00617040">
      <w:pPr>
        <w:pStyle w:val="ConsPlusNormal"/>
        <w:jc w:val="center"/>
      </w:pPr>
      <w:r>
        <w:lastRenderedPageBreak/>
        <w:t>Spsri = Сpsri x Уiоб / 100,</w:t>
      </w:r>
    </w:p>
    <w:p w:rsidR="00617040" w:rsidRDefault="00617040">
      <w:pPr>
        <w:pStyle w:val="ConsPlusNormal"/>
        <w:ind w:firstLine="540"/>
        <w:jc w:val="both"/>
      </w:pPr>
    </w:p>
    <w:p w:rsidR="00617040" w:rsidRDefault="00617040">
      <w:pPr>
        <w:pStyle w:val="ConsPlusNormal"/>
        <w:ind w:firstLine="540"/>
        <w:jc w:val="both"/>
      </w:pPr>
      <w:r>
        <w:t>где Spsri - субсидии бюджету i-го муниципального образования в Ростовской области на реализацию указанных полномочий;</w:t>
      </w:r>
    </w:p>
    <w:p w:rsidR="00617040" w:rsidRDefault="00617040">
      <w:pPr>
        <w:pStyle w:val="ConsPlusNormal"/>
        <w:spacing w:before="240"/>
        <w:ind w:firstLine="540"/>
        <w:jc w:val="both"/>
      </w:pPr>
      <w:r>
        <w:t>Сpsri - стоимость разработки проектной документации на строительство (реконструкцию) объектов водопроводного хозяйства муниципальной собственности i-го муниципального образования в Ростовской области;</w:t>
      </w:r>
    </w:p>
    <w:p w:rsidR="00617040" w:rsidRDefault="00617040">
      <w:pPr>
        <w:pStyle w:val="ConsPlusNormal"/>
        <w:spacing w:before="240"/>
        <w:ind w:firstLine="540"/>
        <w:jc w:val="both"/>
      </w:pPr>
      <w:r>
        <w:t xml:space="preserve">Уiоб - уровень софинансирования из областного бюджета субсидий бюджетам муниципальных образований в Ростовской области, утвержденный </w:t>
      </w:r>
      <w:hyperlink r:id="rId85" w:history="1">
        <w:r>
          <w:rPr>
            <w:color w:val="0000FF"/>
          </w:rPr>
          <w:t>постановлением</w:t>
        </w:r>
      </w:hyperlink>
      <w:r>
        <w:t xml:space="preserve"> Правительства Ростовской области от 28.12.2011 N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выраженный в процентах.</w:t>
      </w:r>
    </w:p>
    <w:p w:rsidR="00617040" w:rsidRDefault="00617040">
      <w:pPr>
        <w:pStyle w:val="ConsPlusNormal"/>
        <w:spacing w:before="240"/>
        <w:ind w:firstLine="540"/>
        <w:jc w:val="both"/>
      </w:pPr>
      <w:r>
        <w:t>Расчет субсидий бюджетам муниципальных образований в Ростовской области на разработку проектной документации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(строительство объектов инженерной инфраструктуры, организация уличного освещения, строительство улично-дорожной сети, а также благоустройство территории (в том числе озеленение) на сельских территориях выполняется по формуле:</w:t>
      </w:r>
    </w:p>
    <w:p w:rsidR="00617040" w:rsidRDefault="00617040">
      <w:pPr>
        <w:pStyle w:val="ConsPlusNormal"/>
        <w:ind w:firstLine="540"/>
        <w:jc w:val="both"/>
      </w:pPr>
    </w:p>
    <w:p w:rsidR="00617040" w:rsidRDefault="00617040">
      <w:pPr>
        <w:pStyle w:val="ConsPlusNormal"/>
        <w:jc w:val="center"/>
      </w:pPr>
      <w:r>
        <w:t>Spkgzi = Сpkgzi x Уiоб / 100,</w:t>
      </w:r>
    </w:p>
    <w:p w:rsidR="00617040" w:rsidRDefault="00617040">
      <w:pPr>
        <w:pStyle w:val="ConsPlusNormal"/>
        <w:ind w:firstLine="540"/>
        <w:jc w:val="both"/>
      </w:pPr>
    </w:p>
    <w:p w:rsidR="00617040" w:rsidRDefault="00617040">
      <w:pPr>
        <w:pStyle w:val="ConsPlusNormal"/>
        <w:ind w:firstLine="540"/>
        <w:jc w:val="both"/>
      </w:pPr>
      <w:r>
        <w:t>где Spkgzi - субсидии бюджету i-го муниципального образования в Ростовской области на реализацию указанных полномочий;</w:t>
      </w:r>
    </w:p>
    <w:p w:rsidR="00617040" w:rsidRDefault="00617040">
      <w:pPr>
        <w:pStyle w:val="ConsPlusNormal"/>
        <w:spacing w:before="240"/>
        <w:ind w:firstLine="540"/>
        <w:jc w:val="both"/>
      </w:pPr>
      <w:r>
        <w:t>Сpkgzi - стоимость разработки проектной документации на обустройство объектами инженерной инфраструктуры и благоустройства площадок, расположенных на сельских территориях, под компактную жилищную застройку (строительство объектов инженерной инфраструктуры, организация уличного освещения, строительство улично-дорожной сети, а также благоустройство территории (в том числе озеленение) муниципальной собственности i-го муниципального образования в Ростовской области;</w:t>
      </w:r>
    </w:p>
    <w:p w:rsidR="00617040" w:rsidRDefault="00617040">
      <w:pPr>
        <w:pStyle w:val="ConsPlusNormal"/>
        <w:spacing w:before="240"/>
        <w:ind w:firstLine="540"/>
        <w:jc w:val="both"/>
      </w:pPr>
      <w:r>
        <w:t xml:space="preserve">Уiоб - уровень софинансирования из областного бюджета субсидий бюджетам муниципальных образований в Ростовской области, утвержденный </w:t>
      </w:r>
      <w:hyperlink r:id="rId86" w:history="1">
        <w:r>
          <w:rPr>
            <w:color w:val="0000FF"/>
          </w:rPr>
          <w:t>постановлением</w:t>
        </w:r>
      </w:hyperlink>
      <w:r>
        <w:t xml:space="preserve"> Правительства Ростовской области от 28.12.2011 N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выраженный в процентах.</w:t>
      </w:r>
    </w:p>
    <w:p w:rsidR="00617040" w:rsidRDefault="00617040">
      <w:pPr>
        <w:pStyle w:val="ConsPlusNormal"/>
        <w:spacing w:before="240"/>
        <w:ind w:firstLine="540"/>
        <w:jc w:val="both"/>
      </w:pPr>
      <w:r>
        <w:t>Расчет субсидий бюджетам муниципальных образований в Ростовской области по объектам транспортной инфраструктуры выполняется по формуле:</w:t>
      </w:r>
    </w:p>
    <w:p w:rsidR="00617040" w:rsidRDefault="00617040">
      <w:pPr>
        <w:pStyle w:val="ConsPlusNormal"/>
        <w:ind w:firstLine="540"/>
        <w:jc w:val="both"/>
      </w:pPr>
    </w:p>
    <w:p w:rsidR="00617040" w:rsidRDefault="00617040">
      <w:pPr>
        <w:pStyle w:val="ConsPlusNormal"/>
        <w:jc w:val="center"/>
      </w:pPr>
      <w:r>
        <w:t>Sdi = Сdi x Уiоб / 100,</w:t>
      </w:r>
    </w:p>
    <w:p w:rsidR="00617040" w:rsidRDefault="00617040">
      <w:pPr>
        <w:pStyle w:val="ConsPlusNormal"/>
        <w:ind w:firstLine="540"/>
        <w:jc w:val="both"/>
      </w:pPr>
    </w:p>
    <w:p w:rsidR="00617040" w:rsidRDefault="00617040">
      <w:pPr>
        <w:pStyle w:val="ConsPlusNormal"/>
        <w:ind w:firstLine="540"/>
        <w:jc w:val="both"/>
      </w:pPr>
      <w:r>
        <w:t xml:space="preserve">где Sdi - субсидии бюджету i-го муниципального образования в Ростовской области на </w:t>
      </w:r>
      <w:r>
        <w:lastRenderedPageBreak/>
        <w:t>реализацию указанных полномочий;</w:t>
      </w:r>
    </w:p>
    <w:p w:rsidR="00617040" w:rsidRDefault="00617040">
      <w:pPr>
        <w:pStyle w:val="ConsPlusNormal"/>
        <w:spacing w:before="240"/>
        <w:ind w:firstLine="540"/>
        <w:jc w:val="both"/>
      </w:pPr>
      <w:r>
        <w:t>Сdi - стоимость строительства, реконструкции, капитального ремонта, ремонта автомобильных дорог собственности i-го муниципального образования в Ростовской области;</w:t>
      </w:r>
    </w:p>
    <w:p w:rsidR="00617040" w:rsidRDefault="00617040">
      <w:pPr>
        <w:pStyle w:val="ConsPlusNormal"/>
        <w:spacing w:before="240"/>
        <w:ind w:firstLine="540"/>
        <w:jc w:val="both"/>
      </w:pPr>
      <w:r>
        <w:t xml:space="preserve">Уiоб - уровень софинансирования из областного бюджета субсидий бюджетам муниципальных образований в Ростовской области, утвержденный </w:t>
      </w:r>
      <w:hyperlink r:id="rId87" w:history="1">
        <w:r>
          <w:rPr>
            <w:color w:val="0000FF"/>
          </w:rPr>
          <w:t>постановлением</w:t>
        </w:r>
      </w:hyperlink>
      <w:r>
        <w:t xml:space="preserve"> Правительства Ростовской области от 28.12.2011 N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выраженный в процентах.</w:t>
      </w:r>
    </w:p>
    <w:p w:rsidR="00617040" w:rsidRDefault="00617040">
      <w:pPr>
        <w:pStyle w:val="ConsPlusNormal"/>
        <w:spacing w:before="240"/>
        <w:ind w:firstLine="540"/>
        <w:jc w:val="both"/>
      </w:pPr>
      <w:r>
        <w:t xml:space="preserve">Главные распорядители средств областного бюджета заключают с администрациями муниципальных образований в Ростовской области - получателями субсидий соглашения о реализации мероприятий иного регионального проекта (далее - соглашение) и осуществляют перечисление субсидий в доход бюджета муниципального образования в Ростовской области на основании документов, представляемых администрациями муниципальных образований в Ростовской области, в соответствии с </w:t>
      </w:r>
      <w:hyperlink r:id="rId88" w:history="1">
        <w:r>
          <w:rPr>
            <w:color w:val="0000FF"/>
          </w:rPr>
          <w:t>постановлением</w:t>
        </w:r>
      </w:hyperlink>
      <w:r>
        <w:t xml:space="preserve"> Правительства Ростовской области от 30.08.2012 N 834 "О формировании, предоставлении и распределении субсидий из областного бюджета местным бюджетам и порядке предоставления иных межбюджетных трансфертов из областного бюджета местным бюджетам".</w:t>
      </w:r>
    </w:p>
    <w:p w:rsidR="00617040" w:rsidRDefault="00617040">
      <w:pPr>
        <w:pStyle w:val="ConsPlusNormal"/>
        <w:spacing w:before="240"/>
        <w:ind w:firstLine="540"/>
        <w:jc w:val="both"/>
      </w:pPr>
      <w:r>
        <w:t>Эффективность использования субсидий оценивается ежеквартально и ежегодно на основании отчетов, предусмотренных соглашениями о реализации мероприятий, заключаемыми с администрациями муниципальных образований в Ростовской области - получателями субсидий и главными распорядителями средств областного бюджета.</w:t>
      </w:r>
    </w:p>
    <w:p w:rsidR="00617040" w:rsidRDefault="00617040">
      <w:pPr>
        <w:pStyle w:val="ConsPlusNormal"/>
        <w:spacing w:before="240"/>
        <w:ind w:firstLine="540"/>
        <w:jc w:val="both"/>
      </w:pPr>
      <w:r>
        <w:t>Ответственность за достоверность представляемых сведений главному распорядителю средств областного бюджета и целевое использование субсидии несут администрации муниципальных образований в Ростовской области.</w:t>
      </w:r>
    </w:p>
    <w:p w:rsidR="00617040" w:rsidRDefault="00617040">
      <w:pPr>
        <w:pStyle w:val="ConsPlusNormal"/>
        <w:spacing w:before="240"/>
        <w:ind w:firstLine="540"/>
        <w:jc w:val="both"/>
      </w:pPr>
      <w:r>
        <w:t>Контроль за целевым использованием субсидии осуществляют главные распорядители средств областного бюджета совместно с главами муниципальных образований в Ростовской области.</w:t>
      </w:r>
    </w:p>
    <w:p w:rsidR="00617040" w:rsidRDefault="00617040">
      <w:pPr>
        <w:pStyle w:val="ConsPlusNormal"/>
        <w:ind w:firstLine="540"/>
        <w:jc w:val="both"/>
      </w:pPr>
    </w:p>
    <w:p w:rsidR="00617040" w:rsidRDefault="00617040">
      <w:pPr>
        <w:pStyle w:val="ConsPlusTitle"/>
        <w:jc w:val="center"/>
        <w:outlineLvl w:val="2"/>
      </w:pPr>
      <w:r>
        <w:t>2. Субсидия на мероприятия</w:t>
      </w:r>
    </w:p>
    <w:p w:rsidR="00617040" w:rsidRDefault="00617040">
      <w:pPr>
        <w:pStyle w:val="ConsPlusTitle"/>
        <w:jc w:val="center"/>
      </w:pPr>
      <w:r>
        <w:t>по благоустройству сельских территорий</w:t>
      </w:r>
    </w:p>
    <w:p w:rsidR="00617040" w:rsidRDefault="00617040">
      <w:pPr>
        <w:pStyle w:val="ConsPlusNormal"/>
        <w:ind w:firstLine="540"/>
        <w:jc w:val="both"/>
      </w:pPr>
    </w:p>
    <w:p w:rsidR="00617040" w:rsidRDefault="00617040">
      <w:pPr>
        <w:pStyle w:val="ConsPlusNormal"/>
        <w:ind w:firstLine="540"/>
        <w:jc w:val="both"/>
      </w:pPr>
      <w:r>
        <w:t>Субсидия на мероприятия по благоустройству сельских территорий (далее - субсидия), предоставляется на реализацию проектов по благоустройству общественных пространств по следующим направлениям:</w:t>
      </w:r>
    </w:p>
    <w:p w:rsidR="00617040" w:rsidRDefault="00617040">
      <w:pPr>
        <w:pStyle w:val="ConsPlusNormal"/>
        <w:spacing w:before="24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617040" w:rsidRDefault="00617040">
      <w:pPr>
        <w:pStyle w:val="ConsPlusNormal"/>
        <w:spacing w:before="24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617040" w:rsidRDefault="00617040">
      <w:pPr>
        <w:pStyle w:val="ConsPlusNormal"/>
        <w:spacing w:before="240"/>
        <w:ind w:firstLine="540"/>
        <w:jc w:val="both"/>
      </w:pPr>
      <w:r>
        <w:lastRenderedPageBreak/>
        <w:t>организация пешеходных коммуникаций, в том числе тротуаров, аллей, велосипедных дорожек, тропинок;</w:t>
      </w:r>
    </w:p>
    <w:p w:rsidR="00617040" w:rsidRDefault="00617040">
      <w:pPr>
        <w:pStyle w:val="ConsPlusNormal"/>
        <w:spacing w:before="240"/>
        <w:ind w:firstLine="540"/>
        <w:jc w:val="both"/>
      </w:pPr>
      <w:r>
        <w:t>создание и обустройство мест автомобильных и велосипедных парковок;</w:t>
      </w:r>
    </w:p>
    <w:p w:rsidR="00617040" w:rsidRDefault="00617040">
      <w:pPr>
        <w:pStyle w:val="ConsPlusNormal"/>
        <w:spacing w:before="240"/>
        <w:ind w:firstLine="540"/>
        <w:jc w:val="both"/>
      </w:pPr>
      <w:r>
        <w:t>ремонтно-восстановительные работы улично-дорожной сети и дворовых проездов;</w:t>
      </w:r>
    </w:p>
    <w:p w:rsidR="00617040" w:rsidRDefault="00617040">
      <w:pPr>
        <w:pStyle w:val="ConsPlusNormal"/>
        <w:spacing w:before="24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617040" w:rsidRDefault="00617040">
      <w:pPr>
        <w:pStyle w:val="ConsPlusNormal"/>
        <w:spacing w:before="24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617040" w:rsidRDefault="00617040">
      <w:pPr>
        <w:pStyle w:val="ConsPlusNormal"/>
        <w:spacing w:before="240"/>
        <w:ind w:firstLine="540"/>
        <w:jc w:val="both"/>
      </w:pPr>
      <w:r>
        <w:t>организация ливневых стоков;</w:t>
      </w:r>
    </w:p>
    <w:p w:rsidR="00617040" w:rsidRDefault="00617040">
      <w:pPr>
        <w:pStyle w:val="ConsPlusNormal"/>
        <w:spacing w:before="240"/>
        <w:ind w:firstLine="540"/>
        <w:jc w:val="both"/>
      </w:pPr>
      <w:r>
        <w:t>обустройство общественных колодцев и водоразборных колонок;</w:t>
      </w:r>
    </w:p>
    <w:p w:rsidR="00617040" w:rsidRDefault="00617040">
      <w:pPr>
        <w:pStyle w:val="ConsPlusNormal"/>
        <w:spacing w:before="240"/>
        <w:ind w:firstLine="540"/>
        <w:jc w:val="both"/>
      </w:pPr>
      <w:r>
        <w:t>обустройство площадок накопления твердых коммунальных отходов;</w:t>
      </w:r>
    </w:p>
    <w:p w:rsidR="00617040" w:rsidRDefault="00617040">
      <w:pPr>
        <w:pStyle w:val="ConsPlusNormal"/>
        <w:spacing w:before="240"/>
        <w:ind w:firstLine="540"/>
        <w:jc w:val="both"/>
      </w:pPr>
      <w:r>
        <w:t>сохранение и восстановление природных ландшафтов и историко-культурных памятников.</w:t>
      </w:r>
    </w:p>
    <w:p w:rsidR="00617040" w:rsidRDefault="00617040">
      <w:pPr>
        <w:pStyle w:val="ConsPlusNormal"/>
        <w:spacing w:before="240"/>
        <w:ind w:firstLine="540"/>
        <w:jc w:val="both"/>
      </w:pPr>
      <w:r>
        <w:t>Элементы благоустройства и виды работ, включаемые в проекты, утверждаются нормативным актом минсельхозпрода области.</w:t>
      </w:r>
    </w:p>
    <w:p w:rsidR="00617040" w:rsidRDefault="00617040">
      <w:pPr>
        <w:pStyle w:val="ConsPlusNormal"/>
        <w:spacing w:before="240"/>
        <w:ind w:firstLine="540"/>
        <w:jc w:val="both"/>
      </w:pPr>
      <w:r>
        <w:t>Субсидии предоставляются бюджету муниципального района в Ростовской области на следующих условиях:</w:t>
      </w:r>
    </w:p>
    <w:p w:rsidR="00617040" w:rsidRDefault="00617040">
      <w:pPr>
        <w:pStyle w:val="ConsPlusNormal"/>
        <w:spacing w:before="240"/>
        <w:ind w:firstLine="540"/>
        <w:jc w:val="both"/>
      </w:pPr>
      <w:r>
        <w:t xml:space="preserve">наличие муниципальных программ, утвержденных в установленном порядке и предусматривающих средства местных бюджетов, направляемые на софинансирование расходов по объектам и направлениям, в соответствии с </w:t>
      </w:r>
      <w:hyperlink r:id="rId89" w:history="1">
        <w:r>
          <w:rPr>
            <w:color w:val="0000FF"/>
          </w:rPr>
          <w:t>постановлением</w:t>
        </w:r>
      </w:hyperlink>
      <w:r>
        <w:t xml:space="preserve"> Правительства Ростовской области от 28.12.2011 N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617040" w:rsidRDefault="00617040">
      <w:pPr>
        <w:pStyle w:val="ConsPlusNormal"/>
        <w:spacing w:before="240"/>
        <w:ind w:firstLine="540"/>
        <w:jc w:val="both"/>
      </w:pPr>
      <w:r>
        <w:t xml:space="preserve">наличие в правовых актах представительных органов муниципальных образований в Ростовской области о местных бюджетах (сводной бюджетной росписи местного бюджета) бюджетных ассигнований на исполнение расходных обязательств муниципального образования в Ростовской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соответствии с </w:t>
      </w:r>
      <w:hyperlink r:id="rId90" w:history="1">
        <w:r>
          <w:rPr>
            <w:color w:val="0000FF"/>
          </w:rPr>
          <w:t>постановлением</w:t>
        </w:r>
      </w:hyperlink>
      <w:r>
        <w:t xml:space="preserve"> Правительства Ростовской области от 28.12.2011 N 302;</w:t>
      </w:r>
    </w:p>
    <w:p w:rsidR="00617040" w:rsidRDefault="00617040">
      <w:pPr>
        <w:pStyle w:val="ConsPlusNormal"/>
        <w:spacing w:before="240"/>
        <w:ind w:firstLine="540"/>
        <w:jc w:val="both"/>
      </w:pPr>
      <w:r>
        <w:t>наличие в правовых актах администраций муниципальных образований в Ростовской области кодов бюджетной классификации доходов для предоставления субсидий, закрепленных за соответствующими главными администраторами доходов местных бюджетов.</w:t>
      </w:r>
    </w:p>
    <w:p w:rsidR="00617040" w:rsidRDefault="00617040">
      <w:pPr>
        <w:pStyle w:val="ConsPlusNormal"/>
        <w:spacing w:before="240"/>
        <w:ind w:firstLine="540"/>
        <w:jc w:val="both"/>
      </w:pPr>
      <w:r>
        <w:t xml:space="preserve">Критериями отбора муниципальных районов в Ростовской области для предоставления </w:t>
      </w:r>
      <w:r>
        <w:lastRenderedPageBreak/>
        <w:t>субсидии являются:</w:t>
      </w:r>
    </w:p>
    <w:p w:rsidR="00617040" w:rsidRDefault="00617040">
      <w:pPr>
        <w:pStyle w:val="ConsPlusNormal"/>
        <w:spacing w:before="240"/>
        <w:ind w:firstLine="540"/>
        <w:jc w:val="both"/>
      </w:pPr>
      <w:r>
        <w:t>обязательный вклад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
    <w:p w:rsidR="00617040" w:rsidRDefault="00617040">
      <w:pPr>
        <w:pStyle w:val="ConsPlusNormal"/>
        <w:spacing w:before="240"/>
        <w:ind w:firstLine="540"/>
        <w:jc w:val="both"/>
      </w:pPr>
      <w:r>
        <w:t xml:space="preserve">наличие положительного заключения о достоверности определения сметной стоимости или заключения о соответствии сметным нормативам, выданного в соответствии с </w:t>
      </w:r>
      <w:hyperlink r:id="rId91" w:history="1">
        <w:r>
          <w:rPr>
            <w:color w:val="0000FF"/>
          </w:rPr>
          <w:t>постановлением</w:t>
        </w:r>
      </w:hyperlink>
      <w:r>
        <w:t xml:space="preserve"> Правительства Ростовской области от 04.10.2012 N 945 "Об утверждении Порядка организации и финансирования из областного бюджета работ по строительству, реконструкции, капитальному ремонту, сносу объектов капитального строительства, выполнению мероприятий по благоустройству территории, а также ремонту автомобильных дорог".</w:t>
      </w:r>
    </w:p>
    <w:p w:rsidR="00617040" w:rsidRDefault="00617040">
      <w:pPr>
        <w:pStyle w:val="ConsPlusNormal"/>
        <w:spacing w:before="240"/>
        <w:ind w:firstLine="540"/>
        <w:jc w:val="both"/>
      </w:pPr>
      <w:r>
        <w:t>Субсидии на софинансирование расходных обязательств местных бюджетов предоставляются на реализацию проекта (проектов), сформированных и отобранных на конкурсной основе на очередной финансовый год и плановый период.</w:t>
      </w:r>
    </w:p>
    <w:p w:rsidR="00617040" w:rsidRDefault="00617040">
      <w:pPr>
        <w:pStyle w:val="ConsPlusNormal"/>
        <w:spacing w:before="240"/>
        <w:ind w:firstLine="540"/>
        <w:jc w:val="both"/>
      </w:pPr>
      <w:r>
        <w:t>Размер субсидии не превышает 3 млн рублей и составляет не более 70 процентов общего объема финансового обеспечения реализации проекта.</w:t>
      </w:r>
    </w:p>
    <w:p w:rsidR="00617040" w:rsidRDefault="00617040">
      <w:pPr>
        <w:pStyle w:val="ConsPlusNormal"/>
        <w:spacing w:before="240"/>
        <w:ind w:firstLine="540"/>
        <w:jc w:val="both"/>
      </w:pPr>
      <w:r>
        <w:t>Перечисление субсидии осуществляется на основании соглашения, заключенного между главными распорядителями средств областного бюджета и муниципальными районами в Ростовской области, после представления администрациями муниципальных районов в Ростовской области в минсельхозпрод области актов выполненных работ.</w:t>
      </w:r>
    </w:p>
    <w:p w:rsidR="00617040" w:rsidRDefault="00617040">
      <w:pPr>
        <w:pStyle w:val="ConsPlusNormal"/>
        <w:spacing w:before="240"/>
        <w:ind w:firstLine="540"/>
        <w:jc w:val="both"/>
      </w:pPr>
      <w:r>
        <w:t>В случае прекращения потребности в субсидии минсельхозпрод области на основании письменного обращения администрации муниципального района в Ростовской области вправе предоставить неиспользованный объем субсидии другим муниципальным районам в Ростовской области, соответствующим условиям предоставления субсидии.</w:t>
      </w:r>
    </w:p>
    <w:p w:rsidR="00617040" w:rsidRDefault="00617040">
      <w:pPr>
        <w:pStyle w:val="ConsPlusNormal"/>
        <w:spacing w:before="240"/>
        <w:ind w:firstLine="540"/>
        <w:jc w:val="both"/>
      </w:pPr>
      <w:r>
        <w:t>Муниципальные образования в Ростовской области разрабатывают и направляют в минсельхозпрод области на согласование планы реализации проектов, планируемых к софинансированию из федерального бюджета (далее - планы реализации), по форме, утверждаемой Министерством сельского хозяйства Российской Федерации.</w:t>
      </w:r>
    </w:p>
    <w:p w:rsidR="00617040" w:rsidRDefault="00617040">
      <w:pPr>
        <w:pStyle w:val="ConsPlusNormal"/>
        <w:spacing w:before="240"/>
        <w:ind w:firstLine="540"/>
        <w:jc w:val="both"/>
      </w:pPr>
      <w:r>
        <w:t>Планы реализации утверждаются муниципальными образованиями в Ростовской области после их согласования с минсельхозпродом области не позднее даты заключения соглашения.</w:t>
      </w:r>
    </w:p>
    <w:p w:rsidR="00617040" w:rsidRDefault="00617040">
      <w:pPr>
        <w:pStyle w:val="ConsPlusNormal"/>
        <w:spacing w:before="240"/>
        <w:ind w:firstLine="540"/>
        <w:jc w:val="both"/>
      </w:pPr>
      <w:r>
        <w:t>Информация по исполнению плана реализации направляется муниципальными образованиями в Ростовской области по запросу минсельхозпрода области с приложением документов и (или) материалы, подтверждающие факт наступления контрольного события, исполнение кассового плана, а также исполнение обязательств муниципального образования в Ростовской области, предусмотренных соглашением.</w:t>
      </w:r>
    </w:p>
    <w:p w:rsidR="00617040" w:rsidRDefault="00617040">
      <w:pPr>
        <w:pStyle w:val="ConsPlusNormal"/>
        <w:spacing w:before="240"/>
        <w:ind w:firstLine="540"/>
        <w:jc w:val="both"/>
      </w:pPr>
      <w:r>
        <w:t xml:space="preserve">Эффективность использования субсидий оценивается ежеквартально и ежегодно на основании отчетов, предусмотренных соглашениями о реализации мероприятий, заключаемыми с администрациями муниципальных образований в Ростовской области - получателями субсидий и </w:t>
      </w:r>
      <w:r>
        <w:lastRenderedPageBreak/>
        <w:t>главными распорядителями средств областного бюджета.</w:t>
      </w:r>
    </w:p>
    <w:p w:rsidR="00617040" w:rsidRDefault="00617040">
      <w:pPr>
        <w:pStyle w:val="ConsPlusNormal"/>
        <w:spacing w:before="240"/>
        <w:ind w:firstLine="540"/>
        <w:jc w:val="both"/>
      </w:pPr>
      <w:r>
        <w:t>Ответственность за достоверность представляемых в минсельхозпрод области сведений и целевое использование субсидии несут администрации муниципальных районов в Ростовской области.</w:t>
      </w:r>
    </w:p>
    <w:p w:rsidR="00617040" w:rsidRDefault="00617040">
      <w:pPr>
        <w:pStyle w:val="ConsPlusNormal"/>
        <w:spacing w:before="240"/>
        <w:ind w:firstLine="540"/>
        <w:jc w:val="both"/>
      </w:pPr>
      <w:r>
        <w:t>Контроль за целевым использованием субсидии осуществляет минсельхозпрод области.</w:t>
      </w:r>
    </w:p>
    <w:p w:rsidR="00617040" w:rsidRDefault="00617040">
      <w:pPr>
        <w:pStyle w:val="ConsPlusNormal"/>
        <w:ind w:firstLine="540"/>
        <w:jc w:val="both"/>
      </w:pPr>
    </w:p>
    <w:p w:rsidR="00617040" w:rsidRDefault="00617040">
      <w:pPr>
        <w:pStyle w:val="ConsPlusTitle"/>
        <w:jc w:val="center"/>
        <w:outlineLvl w:val="2"/>
      </w:pPr>
      <w:r>
        <w:t>3. Субсидия на обеспечение комплексного развития сельских</w:t>
      </w:r>
    </w:p>
    <w:p w:rsidR="00617040" w:rsidRDefault="00617040">
      <w:pPr>
        <w:pStyle w:val="ConsPlusTitle"/>
        <w:jc w:val="center"/>
      </w:pPr>
      <w:r>
        <w:t>территорий в рамках реализации мероприятия "Современный</w:t>
      </w:r>
    </w:p>
    <w:p w:rsidR="00617040" w:rsidRDefault="00617040">
      <w:pPr>
        <w:pStyle w:val="ConsPlusTitle"/>
        <w:jc w:val="center"/>
      </w:pPr>
      <w:r>
        <w:t>облик сельских территорий"</w:t>
      </w:r>
    </w:p>
    <w:p w:rsidR="00617040" w:rsidRDefault="00617040">
      <w:pPr>
        <w:pStyle w:val="ConsPlusNormal"/>
        <w:ind w:firstLine="540"/>
        <w:jc w:val="both"/>
      </w:pPr>
    </w:p>
    <w:p w:rsidR="00617040" w:rsidRDefault="00617040">
      <w:pPr>
        <w:pStyle w:val="ConsPlusNormal"/>
        <w:ind w:firstLine="540"/>
        <w:jc w:val="both"/>
      </w:pPr>
      <w:r>
        <w:t>Софинансирование расходных обязательств местных бюджетов на создание современного облика сельских территорий включает финансирование проектов комплексного развития сельских территорий за счет субсидий для софинансирования расходных обязательств муниципальных образований в Ростовской области, возникающих при выполнении полномочий органов местного самоуправления по вопросам местного значения (далее - субсидии), предоставляемых муниципальным образованиям в Ростовской области в соответствии с действующим законодательством.</w:t>
      </w:r>
    </w:p>
    <w:p w:rsidR="00617040" w:rsidRDefault="00617040">
      <w:pPr>
        <w:pStyle w:val="ConsPlusNormal"/>
        <w:spacing w:before="240"/>
        <w:ind w:firstLine="540"/>
        <w:jc w:val="both"/>
      </w:pPr>
      <w:r>
        <w:t>В настоящем разделе используются следующие понятия:</w:t>
      </w:r>
    </w:p>
    <w:p w:rsidR="00617040" w:rsidRDefault="00617040">
      <w:pPr>
        <w:pStyle w:val="ConsPlusNormal"/>
        <w:spacing w:before="240"/>
        <w:ind w:firstLine="540"/>
        <w:jc w:val="both"/>
      </w:pPr>
      <w:r>
        <w:t>"проект" - документ, содержащий комплекс мероприятий, реализуемых на сельских территориях, или на территории сельских агломераций, или на территории опорного населенного пункта, обеспечивающих достижение целей и показателей настоящей государственной программы;</w:t>
      </w:r>
    </w:p>
    <w:p w:rsidR="00617040" w:rsidRDefault="00617040">
      <w:pPr>
        <w:pStyle w:val="ConsPlusNormal"/>
        <w:spacing w:before="240"/>
        <w:ind w:firstLine="540"/>
        <w:jc w:val="both"/>
      </w:pPr>
      <w:r>
        <w:t>"отбор проектов" - устанавливаемая в соответствии с порядком, утверждаемым Министерством сельского хозяйства Российской Федерации, процедура балльной оценки, ранжирования и распределения проектов, по результатам которой Комиссией по организации и проведению отбора проектов, оценке эффективности использования субсидий, образуемой Министерством сельского хозяйства Российской Федерации, принимается решение о предоставлении субсидий из федерального бюджета для реализации проектов, набравших наибольший общий балл среди проектов.</w:t>
      </w:r>
    </w:p>
    <w:p w:rsidR="00617040" w:rsidRDefault="00617040">
      <w:pPr>
        <w:pStyle w:val="ConsPlusNormal"/>
        <w:spacing w:before="240"/>
        <w:ind w:firstLine="540"/>
        <w:jc w:val="both"/>
      </w:pPr>
      <w:r>
        <w:t>Мероприятия, предусмотренные проектом, могут быть направлены на реализацию следующих направлений:</w:t>
      </w:r>
    </w:p>
    <w:p w:rsidR="00617040" w:rsidRDefault="00617040">
      <w:pPr>
        <w:pStyle w:val="ConsPlusNormal"/>
        <w:spacing w:before="240"/>
        <w:ind w:firstLine="540"/>
        <w:jc w:val="both"/>
      </w:pPr>
      <w:bookmarkStart w:id="6" w:name="Par1520"/>
      <w:bookmarkEnd w:id="6"/>
      <w:r>
        <w:t>строительство и реконструкция (модернизация)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617040" w:rsidRDefault="00617040">
      <w:pPr>
        <w:pStyle w:val="ConsPlusNormal"/>
        <w:spacing w:before="240"/>
        <w:ind w:firstLine="540"/>
        <w:jc w:val="both"/>
      </w:pPr>
      <w:r>
        <w:t>муниципальных дошкольных образовательных организаций;</w:t>
      </w:r>
    </w:p>
    <w:p w:rsidR="00617040" w:rsidRDefault="00617040">
      <w:pPr>
        <w:pStyle w:val="ConsPlusNormal"/>
        <w:spacing w:before="240"/>
        <w:ind w:firstLine="540"/>
        <w:jc w:val="both"/>
      </w:pPr>
      <w:r>
        <w:t>муниципальных общеобразовательных организаций;</w:t>
      </w:r>
    </w:p>
    <w:p w:rsidR="00617040" w:rsidRDefault="00617040">
      <w:pPr>
        <w:pStyle w:val="ConsPlusNormal"/>
        <w:spacing w:before="240"/>
        <w:ind w:firstLine="540"/>
        <w:jc w:val="both"/>
      </w:pPr>
      <w:r>
        <w:t>муниципальных организаций дополнительного образования;</w:t>
      </w:r>
    </w:p>
    <w:p w:rsidR="00617040" w:rsidRDefault="00617040">
      <w:pPr>
        <w:pStyle w:val="ConsPlusNormal"/>
        <w:spacing w:before="240"/>
        <w:ind w:firstLine="540"/>
        <w:jc w:val="both"/>
      </w:pPr>
      <w:r>
        <w:lastRenderedPageBreak/>
        <w:t>медицинских организаций муниципальной системы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617040" w:rsidRDefault="00617040">
      <w:pPr>
        <w:pStyle w:val="ConsPlusNormal"/>
        <w:spacing w:before="240"/>
        <w:ind w:firstLine="540"/>
        <w:jc w:val="both"/>
      </w:pPr>
      <w:r>
        <w:t>муниципальных организаций культурно-досугового типа;</w:t>
      </w:r>
    </w:p>
    <w:p w:rsidR="00617040" w:rsidRDefault="00617040">
      <w:pPr>
        <w:pStyle w:val="ConsPlusNormal"/>
        <w:spacing w:before="240"/>
        <w:ind w:firstLine="540"/>
        <w:jc w:val="both"/>
      </w:pPr>
      <w:r>
        <w:t>муниципальных физкультурно-спортивных организаций;</w:t>
      </w:r>
    </w:p>
    <w:p w:rsidR="00617040" w:rsidRDefault="00617040">
      <w:pPr>
        <w:pStyle w:val="ConsPlusNormal"/>
        <w:spacing w:before="240"/>
        <w:ind w:firstLine="540"/>
        <w:jc w:val="both"/>
      </w:pPr>
      <w:r>
        <w:t>организаций социального обслуживания;</w:t>
      </w:r>
    </w:p>
    <w:p w:rsidR="00617040" w:rsidRDefault="00617040">
      <w:pPr>
        <w:pStyle w:val="ConsPlusNormal"/>
        <w:spacing w:before="240"/>
        <w:ind w:firstLine="540"/>
        <w:jc w:val="both"/>
      </w:pPr>
      <w:r>
        <w:t>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617040" w:rsidRDefault="00617040">
      <w:pPr>
        <w:pStyle w:val="ConsPlusNormal"/>
        <w:spacing w:before="240"/>
        <w:ind w:firstLine="540"/>
        <w:jc w:val="both"/>
      </w:pPr>
      <w:r>
        <w:t xml:space="preserve">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92" w:history="1">
        <w:r>
          <w:rPr>
            <w:color w:val="0000FF"/>
          </w:rPr>
          <w:t>пунктом 1 статьи 4</w:t>
        </w:r>
      </w:hyperlink>
      <w:r>
        <w:t xml:space="preserve"> Федерального закона от 6 января 1999 г. N 7-ФЗ "О народных художественных промыслах";</w:t>
      </w:r>
    </w:p>
    <w:p w:rsidR="00617040" w:rsidRDefault="00617040">
      <w:pPr>
        <w:pStyle w:val="ConsPlusNormal"/>
        <w:spacing w:before="240"/>
        <w:ind w:firstLine="540"/>
        <w:jc w:val="both"/>
      </w:pPr>
      <w:r>
        <w:t>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617040" w:rsidRDefault="00617040">
      <w:pPr>
        <w:pStyle w:val="ConsPlusNormal"/>
        <w:spacing w:before="240"/>
        <w:ind w:firstLine="540"/>
        <w:jc w:val="both"/>
      </w:pPr>
      <w:r>
        <w:t xml:space="preserve">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ar1520" w:tooltip="строительство и реконструкция (модернизация)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history="1">
        <w:r>
          <w:rPr>
            <w:color w:val="0000FF"/>
          </w:rPr>
          <w:t>абзаце шестом</w:t>
        </w:r>
      </w:hyperlink>
      <w:r>
        <w:t xml:space="preserve"> настоящего раздела:</w:t>
      </w:r>
    </w:p>
    <w:p w:rsidR="00617040" w:rsidRDefault="00617040">
      <w:pPr>
        <w:pStyle w:val="ConsPlusNormal"/>
        <w:spacing w:before="240"/>
        <w:ind w:firstLine="540"/>
        <w:jc w:val="both"/>
      </w:pPr>
      <w:r>
        <w:t>пассажирских автобусов (микроавтобусов), в том числе использующих природный газ в качестве моторного топлива;</w:t>
      </w:r>
    </w:p>
    <w:p w:rsidR="00617040" w:rsidRDefault="00617040">
      <w:pPr>
        <w:pStyle w:val="ConsPlusNormal"/>
        <w:spacing w:before="240"/>
        <w:ind w:firstLine="540"/>
        <w:jc w:val="both"/>
      </w:pPr>
      <w:r>
        <w:t>санитарных автомобилей (автомобилей скорой помощи класса "А", оснащенных необходимым оборудованием);</w:t>
      </w:r>
    </w:p>
    <w:p w:rsidR="00617040" w:rsidRDefault="00617040">
      <w:pPr>
        <w:pStyle w:val="ConsPlusNormal"/>
        <w:spacing w:before="24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617040" w:rsidRDefault="00617040">
      <w:pPr>
        <w:pStyle w:val="ConsPlusNormal"/>
        <w:spacing w:before="24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617040" w:rsidRDefault="00617040">
      <w:pPr>
        <w:pStyle w:val="ConsPlusNormal"/>
        <w:spacing w:before="240"/>
        <w:ind w:firstLine="540"/>
        <w:jc w:val="both"/>
      </w:pPr>
      <w:r>
        <w:t>мобильных утилизационных установок для обеспечения деятельности государственных ветеринарных лечебниц и ветеринарных пунктов (участков);</w:t>
      </w:r>
    </w:p>
    <w:p w:rsidR="00617040" w:rsidRDefault="00617040">
      <w:pPr>
        <w:pStyle w:val="ConsPlusNormal"/>
        <w:spacing w:before="240"/>
        <w:ind w:firstLine="540"/>
        <w:jc w:val="both"/>
      </w:pPr>
      <w:r>
        <w:t xml:space="preserve">приобретение и установка модульных конструкций (за исключением объектов с массовым пребыванием граждан, указанных в </w:t>
      </w:r>
      <w:hyperlink r:id="rId93" w:history="1">
        <w:r>
          <w:rPr>
            <w:color w:val="0000FF"/>
          </w:rPr>
          <w:t>части 2.2 статьи 49</w:t>
        </w:r>
      </w:hyperlink>
      <w:r>
        <w:t xml:space="preserve"> Градостроительного кодекса Российской </w:t>
      </w:r>
      <w:r>
        <w:lastRenderedPageBreak/>
        <w:t xml:space="preserve">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указанных в </w:t>
      </w:r>
      <w:hyperlink w:anchor="Par1520" w:tooltip="строительство и реконструкция (модернизация)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history="1">
        <w:r>
          <w:rPr>
            <w:color w:val="0000FF"/>
          </w:rPr>
          <w:t>абзаце шестом</w:t>
        </w:r>
      </w:hyperlink>
      <w:r>
        <w:t xml:space="preserve"> настоящего раздела;</w:t>
      </w:r>
    </w:p>
    <w:p w:rsidR="00617040" w:rsidRDefault="00617040">
      <w:pPr>
        <w:pStyle w:val="ConsPlusNormal"/>
        <w:spacing w:before="240"/>
        <w:ind w:firstLine="540"/>
        <w:jc w:val="both"/>
      </w:pPr>
      <w:r>
        <w:t>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617040" w:rsidRDefault="00617040">
      <w:pPr>
        <w:pStyle w:val="ConsPlusNormal"/>
        <w:spacing w:before="240"/>
        <w:ind w:firstLine="540"/>
        <w:jc w:val="both"/>
      </w:pPr>
      <w:r>
        <w:t>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617040" w:rsidRDefault="00617040">
      <w:pPr>
        <w:pStyle w:val="ConsPlusNormal"/>
        <w:spacing w:before="240"/>
        <w:ind w:firstLine="540"/>
        <w:jc w:val="both"/>
      </w:pPr>
      <w:r>
        <w:t>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617040" w:rsidRDefault="00617040">
      <w:pPr>
        <w:pStyle w:val="ConsPlusNormal"/>
        <w:spacing w:before="240"/>
        <w:ind w:firstLine="540"/>
        <w:jc w:val="both"/>
      </w:pPr>
      <w:r>
        <w:t>строительство, приобретение и монтаж газопоршневых установок, газгольдеров;</w:t>
      </w:r>
    </w:p>
    <w:p w:rsidR="00617040" w:rsidRDefault="00617040">
      <w:pPr>
        <w:pStyle w:val="ConsPlusNormal"/>
        <w:spacing w:before="240"/>
        <w:ind w:firstLine="540"/>
        <w:jc w:val="both"/>
      </w:pPr>
      <w:r>
        <w:t>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617040" w:rsidRDefault="00617040">
      <w:pPr>
        <w:pStyle w:val="ConsPlusNormal"/>
        <w:spacing w:before="240"/>
        <w:ind w:firstLine="540"/>
        <w:jc w:val="both"/>
      </w:pPr>
      <w:r>
        <w:t>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617040" w:rsidRDefault="00617040">
      <w:pPr>
        <w:pStyle w:val="ConsPlusNormal"/>
        <w:spacing w:before="240"/>
        <w:ind w:firstLine="540"/>
        <w:jc w:val="both"/>
      </w:pPr>
      <w:r>
        <w:t>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617040" w:rsidRDefault="00617040">
      <w:pPr>
        <w:pStyle w:val="ConsPlusNormal"/>
        <w:spacing w:before="240"/>
        <w:ind w:firstLine="540"/>
        <w:jc w:val="both"/>
      </w:pPr>
      <w:r>
        <w:t>строительство, капитальный ремонт, приобретение и монтаж сетей электропередачи;</w:t>
      </w:r>
    </w:p>
    <w:p w:rsidR="00617040" w:rsidRDefault="00617040">
      <w:pPr>
        <w:pStyle w:val="ConsPlusNormal"/>
        <w:spacing w:before="240"/>
        <w:ind w:firstLine="540"/>
        <w:jc w:val="both"/>
      </w:pPr>
      <w:r>
        <w:t xml:space="preserve">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ar1520" w:tooltip="строительство и реконструкция (модернизация)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history="1">
        <w:r>
          <w:rPr>
            <w:color w:val="0000FF"/>
          </w:rPr>
          <w:t>абзаце шестом</w:t>
        </w:r>
      </w:hyperlink>
      <w:r>
        <w:t xml:space="preserve"> настоящего раздела, а также иные государственные и муниципальные организации и учреждения.</w:t>
      </w:r>
    </w:p>
    <w:p w:rsidR="00617040" w:rsidRDefault="00617040">
      <w:pPr>
        <w:pStyle w:val="ConsPlusNormal"/>
        <w:spacing w:before="24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на 30 процентов населенных пунктов, относящихся к сельским территориям в составе соответствующей сельской агломерации.</w:t>
      </w:r>
    </w:p>
    <w:p w:rsidR="00617040" w:rsidRDefault="00617040">
      <w:pPr>
        <w:pStyle w:val="ConsPlusNormal"/>
        <w:spacing w:before="240"/>
        <w:ind w:firstLine="540"/>
        <w:jc w:val="both"/>
      </w:pPr>
      <w:r>
        <w:t xml:space="preserve">Субсидии на софинансирование расходных обязательств местных бюджетов предоставляются на реализацию проекта/проектов, которые прошли отбор в Министерстве сельского хозяйства Российской Федерации, в соответствии с порядком, утверждаемым Минсельхозом России. Формирование перечня проектов, направляемых на отбор проектов, </w:t>
      </w:r>
      <w:r>
        <w:lastRenderedPageBreak/>
        <w:t>осуществляется рабочей группой минсельхозпрода области по рассмотрению вопросов реализации государственной программы Ростовской области "Комплексное развитие сельских территорий".</w:t>
      </w:r>
    </w:p>
    <w:p w:rsidR="00617040" w:rsidRDefault="00617040">
      <w:pPr>
        <w:pStyle w:val="ConsPlusNormal"/>
        <w:spacing w:before="240"/>
        <w:ind w:firstLine="540"/>
        <w:jc w:val="both"/>
      </w:pPr>
      <w:r>
        <w:t>Критериями отбора минсельхозпродом области муниципальных образований в Ростовской области для предоставления субсидии являются:</w:t>
      </w:r>
    </w:p>
    <w:p w:rsidR="00617040" w:rsidRDefault="00617040">
      <w:pPr>
        <w:pStyle w:val="ConsPlusNormal"/>
        <w:spacing w:before="240"/>
        <w:ind w:firstLine="540"/>
        <w:jc w:val="both"/>
      </w:pPr>
      <w:r>
        <w:t>наличие проекта (проектов), прошедшего (прошедших) отбор проектов;</w:t>
      </w:r>
    </w:p>
    <w:p w:rsidR="00617040" w:rsidRDefault="00617040">
      <w:pPr>
        <w:pStyle w:val="ConsPlusNormal"/>
        <w:spacing w:before="240"/>
        <w:ind w:firstLine="540"/>
        <w:jc w:val="both"/>
      </w:pPr>
      <w:r>
        <w:t>отсутствие дублирования предоставления субсидий с иными мероприятиями государственной поддержки в рамках реализации мероприятий государственной программы.</w:t>
      </w:r>
    </w:p>
    <w:p w:rsidR="00617040" w:rsidRDefault="00617040">
      <w:pPr>
        <w:pStyle w:val="ConsPlusNormal"/>
        <w:spacing w:before="240"/>
        <w:ind w:firstLine="540"/>
        <w:jc w:val="both"/>
      </w:pPr>
      <w:r>
        <w:t>Субсидии на софинансирование расходных обязательств местных бюджетов предоставляются на реализацию проекта/проектов, которые прошли отбор в Министерстве сельского хозяйства Российской Федерации, в соответствии с порядком, утверждаемым Минсельхозом России. Формирование перечня проектов, направляемых на отбор проектов, осуществляется рабочей группой минсельхозпрода области по рассмотрению вопросов реализации государственной программы Ростовской области "Комплексное развитие сельских территорий".</w:t>
      </w:r>
    </w:p>
    <w:p w:rsidR="00617040" w:rsidRDefault="00617040">
      <w:pPr>
        <w:pStyle w:val="ConsPlusNormal"/>
        <w:spacing w:before="240"/>
        <w:ind w:firstLine="540"/>
        <w:jc w:val="both"/>
      </w:pPr>
      <w:r>
        <w:t>Субсидия предоставляется бюджету муниципального образования в Ростовской области при соблюдении следующих условий:</w:t>
      </w:r>
    </w:p>
    <w:p w:rsidR="00617040" w:rsidRDefault="00617040">
      <w:pPr>
        <w:pStyle w:val="ConsPlusNormal"/>
        <w:spacing w:before="240"/>
        <w:ind w:firstLine="540"/>
        <w:jc w:val="both"/>
      </w:pPr>
      <w:r>
        <w:t xml:space="preserve">наличие муниципальных программ, утвержденных в установленном порядке и предусматривающих средства местных бюджетов, направляемые на софинансирование расходов по объектам и направлениям, в соответствии с </w:t>
      </w:r>
      <w:hyperlink r:id="rId94" w:history="1">
        <w:r>
          <w:rPr>
            <w:color w:val="0000FF"/>
          </w:rPr>
          <w:t>постановлением</w:t>
        </w:r>
      </w:hyperlink>
      <w:r>
        <w:t xml:space="preserve"> Правительства Ростовской области от 28.12.2011 N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617040" w:rsidRDefault="00617040">
      <w:pPr>
        <w:pStyle w:val="ConsPlusNormal"/>
        <w:spacing w:before="240"/>
        <w:ind w:firstLine="540"/>
        <w:jc w:val="both"/>
      </w:pPr>
      <w:r>
        <w:t xml:space="preserve">наличие в правовых актах представительных органов муниципальных образований в Ростовской области о местных бюджетах (сводной бюджетной росписи местного бюджета) бюджетных ассигнований на исполнение расходных обязательств муниципального образования в Ростовской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соответствии с </w:t>
      </w:r>
      <w:hyperlink r:id="rId95" w:history="1">
        <w:r>
          <w:rPr>
            <w:color w:val="0000FF"/>
          </w:rPr>
          <w:t>постановлением</w:t>
        </w:r>
      </w:hyperlink>
      <w:r>
        <w:t xml:space="preserve"> Правительства Ростовской области от 28.12.2011 N 302;</w:t>
      </w:r>
    </w:p>
    <w:p w:rsidR="00617040" w:rsidRDefault="00617040">
      <w:pPr>
        <w:pStyle w:val="ConsPlusNormal"/>
        <w:spacing w:before="240"/>
        <w:ind w:firstLine="540"/>
        <w:jc w:val="both"/>
      </w:pPr>
      <w:r>
        <w:t>наличие в правовых актах администраций муниципальных образований кодов бюджетной классификации доходов для предоставления субсидий, закрепленных за соответствующими главными администраторами доходов местных бюджетов;</w:t>
      </w:r>
    </w:p>
    <w:p w:rsidR="00617040" w:rsidRDefault="00617040">
      <w:pPr>
        <w:pStyle w:val="ConsPlusNormal"/>
        <w:spacing w:before="240"/>
        <w:ind w:firstLine="540"/>
        <w:jc w:val="both"/>
      </w:pPr>
      <w:r>
        <w:t>наличие утвержденной проектной документации на строительство, реконструкцию, капитальный ремонт объектов муниципальной собственности, на софинансирование которых предоставляются субсидии; наличие решения о подготовке и реализации бюджетных инвестиций, подготовленного в соответствии с требованиями бюджетного законодательства (для объектов проектирования, реконструкции, строительства);</w:t>
      </w:r>
    </w:p>
    <w:p w:rsidR="00617040" w:rsidRDefault="00617040">
      <w:pPr>
        <w:pStyle w:val="ConsPlusNormal"/>
        <w:spacing w:before="240"/>
        <w:ind w:firstLine="540"/>
        <w:jc w:val="both"/>
      </w:pPr>
      <w:r>
        <w:t xml:space="preserve">подтверждение права муниципальной собственности на соответствующие объекты, отсутствие обременений, исков, судебных решений или иных обстоятельств, которые могут </w:t>
      </w:r>
      <w:r>
        <w:lastRenderedPageBreak/>
        <w:t>повлечь прекращение права муниципальной собственности;</w:t>
      </w:r>
    </w:p>
    <w:p w:rsidR="00617040" w:rsidRDefault="00617040">
      <w:pPr>
        <w:pStyle w:val="ConsPlusNormal"/>
        <w:spacing w:before="240"/>
        <w:ind w:firstLine="540"/>
        <w:jc w:val="both"/>
      </w:pPr>
      <w:r>
        <w:t>подтверждение права муниципальной собственности или иного права пользования муниципальными образованиями в Ростовской области земельными участками под соответствующими объектами, отсутствие обременений, исков, судебных решений или иных обстоятельств, которые могут повлечь прекращение права муниципальной собственности или пользования.</w:t>
      </w:r>
    </w:p>
    <w:p w:rsidR="00617040" w:rsidRDefault="00617040">
      <w:pPr>
        <w:pStyle w:val="ConsPlusNormal"/>
        <w:spacing w:before="240"/>
        <w:ind w:firstLine="540"/>
        <w:jc w:val="both"/>
      </w:pPr>
      <w:r>
        <w:t>Распределение средств субсидии между муниципальными образованиями в Ростовской области на проекты, отобранные для субсидирования, осуществляется главными распорядителями средств областного бюджета в пределах бюджетных ассигнований пропорционально расчетному объему субсидий, предусмотренных в областном бюджете на очередной финансовый год и плановый период на софинансирование мероприятий иного регионального проекта.</w:t>
      </w:r>
    </w:p>
    <w:p w:rsidR="00617040" w:rsidRDefault="00617040">
      <w:pPr>
        <w:pStyle w:val="ConsPlusNormal"/>
        <w:spacing w:before="240"/>
        <w:ind w:firstLine="540"/>
        <w:jc w:val="both"/>
      </w:pPr>
      <w:r>
        <w:t>Требования к составу заявочной документации, представляемой на отбор проектов, устанавливаются Министерством сельского хозяйства Российской Федерации.</w:t>
      </w:r>
    </w:p>
    <w:p w:rsidR="00617040" w:rsidRDefault="00617040">
      <w:pPr>
        <w:pStyle w:val="ConsPlusNormal"/>
        <w:spacing w:before="240"/>
        <w:ind w:firstLine="540"/>
        <w:jc w:val="both"/>
      </w:pPr>
      <w:r>
        <w:t>Размер субсидии бюджету муниципального образования в Ростовской области из федерального и областного бюджетов, по проектам, по которым предусмотрена реализация с 2024 года, определяется по формуле:</w:t>
      </w:r>
    </w:p>
    <w:p w:rsidR="00617040" w:rsidRDefault="00617040">
      <w:pPr>
        <w:pStyle w:val="ConsPlusNormal"/>
        <w:ind w:firstLine="540"/>
        <w:jc w:val="both"/>
      </w:pPr>
    </w:p>
    <w:p w:rsidR="00617040" w:rsidRPr="00617040" w:rsidRDefault="00617040">
      <w:pPr>
        <w:pStyle w:val="ConsPlusNormal"/>
        <w:jc w:val="center"/>
        <w:rPr>
          <w:lang w:val="en-US"/>
        </w:rPr>
      </w:pPr>
      <w:r w:rsidRPr="00617040">
        <w:rPr>
          <w:lang w:val="en-US"/>
        </w:rPr>
        <w:t>Ci = (Xi1 + Xi2 +... Xin) +</w:t>
      </w:r>
    </w:p>
    <w:p w:rsidR="00617040" w:rsidRPr="00617040" w:rsidRDefault="00617040">
      <w:pPr>
        <w:pStyle w:val="ConsPlusNormal"/>
        <w:ind w:firstLine="540"/>
        <w:jc w:val="both"/>
        <w:rPr>
          <w:lang w:val="en-US"/>
        </w:rPr>
      </w:pPr>
    </w:p>
    <w:p w:rsidR="00617040" w:rsidRDefault="00617040">
      <w:pPr>
        <w:pStyle w:val="ConsPlusNormal"/>
        <w:jc w:val="center"/>
      </w:pPr>
      <w:r w:rsidRPr="00617040">
        <w:rPr>
          <w:lang w:val="en-US"/>
        </w:rPr>
        <w:t xml:space="preserve">+ (Di1 + Di2 +... </w:t>
      </w:r>
      <w:r>
        <w:t>Din) х Уiоб / 100,</w:t>
      </w:r>
    </w:p>
    <w:p w:rsidR="00617040" w:rsidRDefault="00617040">
      <w:pPr>
        <w:pStyle w:val="ConsPlusNormal"/>
        <w:ind w:firstLine="540"/>
        <w:jc w:val="both"/>
      </w:pPr>
    </w:p>
    <w:p w:rsidR="00617040" w:rsidRDefault="00617040">
      <w:pPr>
        <w:pStyle w:val="ConsPlusNormal"/>
        <w:ind w:firstLine="540"/>
        <w:jc w:val="both"/>
      </w:pPr>
      <w:r>
        <w:t>где Ci - субсидии бюджету i-го муниципального образования в Ростовской области;</w:t>
      </w:r>
    </w:p>
    <w:p w:rsidR="00617040" w:rsidRDefault="00617040">
      <w:pPr>
        <w:pStyle w:val="ConsPlusNormal"/>
        <w:spacing w:before="240"/>
        <w:ind w:firstLine="540"/>
        <w:jc w:val="both"/>
      </w:pPr>
      <w:r>
        <w:t>Xi1, Xi2, Xin - стоимость каждого из проектов за счет средств федерального и областного бюджетов, отобранных в соответствии с порядком, утверждаемым Министерством сельского хозяйства Российской Федерации, в i-м муниципальном образовании в Ростовской области;</w:t>
      </w:r>
    </w:p>
    <w:p w:rsidR="00617040" w:rsidRDefault="00617040">
      <w:pPr>
        <w:pStyle w:val="ConsPlusNormal"/>
        <w:spacing w:before="240"/>
        <w:ind w:firstLine="540"/>
        <w:jc w:val="both"/>
      </w:pPr>
      <w:r>
        <w:t>n - количество проектов муниципального образования в Ростовской области в очередном финансовом году, отобранных в соответствии с порядком, утверждаемым Министерством сельского хозяйства Российской Федерации;</w:t>
      </w:r>
    </w:p>
    <w:p w:rsidR="00617040" w:rsidRDefault="00617040">
      <w:pPr>
        <w:pStyle w:val="ConsPlusNormal"/>
        <w:spacing w:before="240"/>
        <w:ind w:firstLine="540"/>
        <w:jc w:val="both"/>
      </w:pPr>
      <w:r>
        <w:t>Di1, Di2, Din - дополнительные расходы для достижения базового результата по каждому из проектов, в i-м муниципальном образовании в Ростовской области;</w:t>
      </w:r>
    </w:p>
    <w:p w:rsidR="00617040" w:rsidRDefault="00617040">
      <w:pPr>
        <w:pStyle w:val="ConsPlusNormal"/>
        <w:spacing w:before="240"/>
        <w:ind w:firstLine="540"/>
        <w:jc w:val="both"/>
      </w:pPr>
      <w:r>
        <w:t xml:space="preserve">Уiоб - уровень софинансирования из областного бюджета субсидий бюджетам муниципальных образований в Ростовской области, утвержденный </w:t>
      </w:r>
      <w:hyperlink r:id="rId96" w:history="1">
        <w:r>
          <w:rPr>
            <w:color w:val="0000FF"/>
          </w:rPr>
          <w:t>постановлением</w:t>
        </w:r>
      </w:hyperlink>
      <w:r>
        <w:t xml:space="preserve"> Правительства Ростовской области от 28.12.2011 N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выраженный в процентах.</w:t>
      </w:r>
    </w:p>
    <w:p w:rsidR="00617040" w:rsidRDefault="00617040">
      <w:pPr>
        <w:pStyle w:val="ConsPlusNormal"/>
        <w:spacing w:before="240"/>
        <w:ind w:firstLine="540"/>
        <w:jc w:val="both"/>
      </w:pPr>
      <w:r>
        <w:t>Распределение (перераспределение) субсидий между бюджетами муниципальных образований в Ростовской области утверждается областным законом об областном бюджете на соответствующий финансовый год и плановый период.</w:t>
      </w:r>
    </w:p>
    <w:p w:rsidR="00617040" w:rsidRDefault="00617040">
      <w:pPr>
        <w:pStyle w:val="ConsPlusNormal"/>
        <w:spacing w:before="240"/>
        <w:ind w:firstLine="540"/>
        <w:jc w:val="both"/>
      </w:pPr>
      <w:r>
        <w:lastRenderedPageBreak/>
        <w:t xml:space="preserve">Главные распорядители средств областного бюджета заключают с администрациями муниципальных образований в Ростовской области - получателями субсидий соглашения о реализации мероприятий иного регионального проекта и осуществляют перечисление субсидий в доход бюджета муниципального образования в Ростовской области на основании документов, представляемых администрациями муниципальных образований в Ростовской области в соответствии с </w:t>
      </w:r>
      <w:hyperlink r:id="rId97" w:history="1">
        <w:r>
          <w:rPr>
            <w:color w:val="0000FF"/>
          </w:rPr>
          <w:t>постановлением</w:t>
        </w:r>
      </w:hyperlink>
      <w:r>
        <w:t xml:space="preserve"> Правительства Ростовской области от 30.08.2012 N 834 "О формировании, предоставлении и распределении субсидий из областного бюджета местным бюджетам и порядке предоставления иных межбюджетных трансфертов из областного бюджета местным бюджетам".</w:t>
      </w:r>
    </w:p>
    <w:p w:rsidR="00617040" w:rsidRDefault="00617040">
      <w:pPr>
        <w:pStyle w:val="ConsPlusNormal"/>
        <w:spacing w:before="240"/>
        <w:ind w:firstLine="540"/>
        <w:jc w:val="both"/>
      </w:pPr>
      <w:r>
        <w:t>После определения перечня проектов, отобранных для субсидирования, муниципальные образования в Ростовской области разрабатывают и направляют на согласование в минсельхозпрод области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или сельских агломераций (далее - планы реализации), по форме, утверждаемой Министерством сельского хозяйства Российской Федерации.</w:t>
      </w:r>
    </w:p>
    <w:p w:rsidR="00617040" w:rsidRDefault="00617040">
      <w:pPr>
        <w:pStyle w:val="ConsPlusNormal"/>
        <w:spacing w:before="240"/>
        <w:ind w:firstLine="540"/>
        <w:jc w:val="both"/>
      </w:pPr>
      <w:r>
        <w:t>Планы реализации утверждаются муниципальными образованиями в Ростовской области после согласования минсельхозпродом области в срок, не превышающий трех рабочих дней со дня заключения соглашения, и представляются в минсельхозпрод области для осуществления контроля их исполнения.</w:t>
      </w:r>
    </w:p>
    <w:p w:rsidR="00617040" w:rsidRDefault="00617040">
      <w:pPr>
        <w:pStyle w:val="ConsPlusNormal"/>
        <w:spacing w:before="240"/>
        <w:ind w:firstLine="540"/>
        <w:jc w:val="both"/>
      </w:pPr>
      <w:r>
        <w:t>Информация по исполнению плана реализации направляется муниципальными образованиями в Ростовской области по запросу минсельхозпрода области с приложением документов и (или) материалов, подтверждающих факт наступления контрольного события, исполнение кассового плана, а также исполнение обязательств муниципального образования в Ростовской области, предусмотренных соглашением.</w:t>
      </w:r>
    </w:p>
    <w:p w:rsidR="00617040" w:rsidRDefault="00617040">
      <w:pPr>
        <w:pStyle w:val="ConsPlusNormal"/>
        <w:spacing w:before="240"/>
        <w:ind w:firstLine="540"/>
        <w:jc w:val="both"/>
      </w:pPr>
      <w:r>
        <w:t>Эффективность использования субсидий оценивается ежеквартально и ежегодно на основании отчетов, предусмотренных соглашениями о реализации мероприятий, заключаемыми между с администрациями муниципальных образований в Ростовской области - получателями субсидий и главными распорядителями средств областного бюджета.</w:t>
      </w:r>
    </w:p>
    <w:p w:rsidR="00617040" w:rsidRDefault="00617040">
      <w:pPr>
        <w:pStyle w:val="ConsPlusNormal"/>
        <w:spacing w:before="240"/>
        <w:ind w:firstLine="540"/>
        <w:jc w:val="both"/>
      </w:pPr>
      <w:r>
        <w:t>Ответственность за достоверность представляемых сведений главному распорядителю средств областного бюджета и целевое использование субсидии несут администрации муниципальных образований в Ростовской области.</w:t>
      </w:r>
    </w:p>
    <w:p w:rsidR="00617040" w:rsidRDefault="00617040">
      <w:pPr>
        <w:pStyle w:val="ConsPlusNormal"/>
        <w:spacing w:before="240"/>
        <w:ind w:firstLine="540"/>
        <w:jc w:val="both"/>
      </w:pPr>
      <w:r>
        <w:t>Контроль за целевым использованием субсидии осуществляют главные распорядители средств областного бюджета совместно с главами муниципальных образований в Ростовской области.</w:t>
      </w:r>
    </w:p>
    <w:p w:rsidR="00617040" w:rsidRDefault="00617040">
      <w:pPr>
        <w:pStyle w:val="ConsPlusNormal"/>
        <w:spacing w:before="240"/>
        <w:ind w:firstLine="540"/>
        <w:jc w:val="both"/>
      </w:pPr>
      <w:r>
        <w:t>Примечание.</w:t>
      </w:r>
    </w:p>
    <w:p w:rsidR="00617040" w:rsidRDefault="00617040">
      <w:pPr>
        <w:pStyle w:val="ConsPlusNormal"/>
        <w:spacing w:before="240"/>
        <w:ind w:firstLine="540"/>
        <w:jc w:val="both"/>
      </w:pPr>
      <w:r>
        <w:t>Используемые сокращения:</w:t>
      </w:r>
    </w:p>
    <w:p w:rsidR="00617040" w:rsidRDefault="00617040">
      <w:pPr>
        <w:pStyle w:val="ConsPlusNormal"/>
        <w:spacing w:before="240"/>
        <w:ind w:firstLine="540"/>
        <w:jc w:val="both"/>
      </w:pPr>
      <w:r>
        <w:t>минтранс РО - министерство транспорта Ростовской области;</w:t>
      </w:r>
    </w:p>
    <w:p w:rsidR="00617040" w:rsidRDefault="00617040">
      <w:pPr>
        <w:pStyle w:val="ConsPlusNormal"/>
        <w:spacing w:before="240"/>
        <w:ind w:firstLine="540"/>
        <w:jc w:val="both"/>
      </w:pPr>
      <w:r>
        <w:t xml:space="preserve">минсельхозпрод области - министерство сельского хозяйства и продовольствия Ростовской </w:t>
      </w:r>
      <w:r>
        <w:lastRenderedPageBreak/>
        <w:t>области.</w:t>
      </w: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jc w:val="right"/>
        <w:outlineLvl w:val="1"/>
      </w:pPr>
      <w:r>
        <w:t>Приложение N 3</w:t>
      </w:r>
    </w:p>
    <w:p w:rsidR="00617040" w:rsidRDefault="00617040">
      <w:pPr>
        <w:pStyle w:val="ConsPlusNormal"/>
        <w:jc w:val="right"/>
      </w:pPr>
      <w:r>
        <w:t>к государственной программе</w:t>
      </w:r>
    </w:p>
    <w:p w:rsidR="00617040" w:rsidRDefault="00617040">
      <w:pPr>
        <w:pStyle w:val="ConsPlusNormal"/>
        <w:jc w:val="right"/>
      </w:pPr>
      <w:r>
        <w:t>Ростовской области</w:t>
      </w:r>
    </w:p>
    <w:p w:rsidR="00617040" w:rsidRDefault="00617040">
      <w:pPr>
        <w:pStyle w:val="ConsPlusNormal"/>
        <w:jc w:val="right"/>
      </w:pPr>
      <w:r>
        <w:t>"Комплексное развитие</w:t>
      </w:r>
    </w:p>
    <w:p w:rsidR="00617040" w:rsidRDefault="00617040">
      <w:pPr>
        <w:pStyle w:val="ConsPlusNormal"/>
        <w:jc w:val="right"/>
      </w:pPr>
      <w:r>
        <w:t>сельских территорий"</w:t>
      </w:r>
    </w:p>
    <w:p w:rsidR="00617040" w:rsidRDefault="00617040">
      <w:pPr>
        <w:pStyle w:val="ConsPlusNormal"/>
        <w:ind w:firstLine="540"/>
        <w:jc w:val="both"/>
      </w:pPr>
    </w:p>
    <w:p w:rsidR="00617040" w:rsidRDefault="00617040">
      <w:pPr>
        <w:pStyle w:val="ConsPlusTitle"/>
        <w:jc w:val="center"/>
      </w:pPr>
      <w:bookmarkStart w:id="7" w:name="Par1596"/>
      <w:bookmarkEnd w:id="7"/>
      <w:r>
        <w:t>ПЕРЕЧЕНЬ</w:t>
      </w:r>
    </w:p>
    <w:p w:rsidR="00617040" w:rsidRDefault="00617040">
      <w:pPr>
        <w:pStyle w:val="ConsPlusTitle"/>
        <w:jc w:val="center"/>
      </w:pPr>
      <w:r>
        <w:t>СЕЛЬСКИХ АГЛОМЕРАЦИЙ РОСТОВСКОЙ ОБЛАСТИ</w:t>
      </w:r>
    </w:p>
    <w:p w:rsidR="00617040" w:rsidRDefault="0061704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67"/>
        <w:gridCol w:w="2834"/>
        <w:gridCol w:w="5669"/>
      </w:tblGrid>
      <w:tr w:rsidR="00617040">
        <w:tc>
          <w:tcPr>
            <w:tcW w:w="56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w:t>
            </w:r>
          </w:p>
          <w:p w:rsidR="00617040" w:rsidRDefault="00617040">
            <w:pPr>
              <w:pStyle w:val="ConsPlusNormal"/>
              <w:jc w:val="center"/>
            </w:pPr>
            <w:r>
              <w:t>п/п</w:t>
            </w:r>
          </w:p>
        </w:tc>
        <w:tc>
          <w:tcPr>
            <w:tcW w:w="2834"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Наименование сельской агломерации</w:t>
            </w:r>
          </w:p>
        </w:tc>
        <w:tc>
          <w:tcPr>
            <w:tcW w:w="5669"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Наименование населенных пунктов, входящих в состав городского округа</w:t>
            </w:r>
          </w:p>
        </w:tc>
      </w:tr>
      <w:tr w:rsidR="00617040">
        <w:tc>
          <w:tcPr>
            <w:tcW w:w="56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w:t>
            </w:r>
          </w:p>
        </w:tc>
        <w:tc>
          <w:tcPr>
            <w:tcW w:w="283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Сельская агломерация г. Зверево</w:t>
            </w:r>
          </w:p>
        </w:tc>
        <w:tc>
          <w:tcPr>
            <w:tcW w:w="5669"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г. Зверево, хут. Трудовой</w:t>
            </w:r>
          </w:p>
        </w:tc>
      </w:tr>
      <w:tr w:rsidR="00617040">
        <w:tc>
          <w:tcPr>
            <w:tcW w:w="56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w:t>
            </w:r>
          </w:p>
        </w:tc>
        <w:tc>
          <w:tcPr>
            <w:tcW w:w="283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Сельская агломерация г. Зернограда</w:t>
            </w:r>
          </w:p>
        </w:tc>
        <w:tc>
          <w:tcPr>
            <w:tcW w:w="5669"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г. Зерноград и муниципальные образования, входящие в состав Зерноградского района, граничащие с г. Зерноградом и примыкающие друг к другу</w:t>
            </w:r>
          </w:p>
        </w:tc>
      </w:tr>
      <w:tr w:rsidR="00617040">
        <w:tc>
          <w:tcPr>
            <w:tcW w:w="56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w:t>
            </w:r>
          </w:p>
        </w:tc>
        <w:tc>
          <w:tcPr>
            <w:tcW w:w="283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Сельская агломерация г. Константиновска</w:t>
            </w:r>
          </w:p>
        </w:tc>
        <w:tc>
          <w:tcPr>
            <w:tcW w:w="5669"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г. Константиновск и муниципальные образования, входящие в состав Константиновского района, граничащие с г. Константиновском и примыкающие друг к другу</w:t>
            </w:r>
          </w:p>
        </w:tc>
      </w:tr>
      <w:tr w:rsidR="00617040">
        <w:tc>
          <w:tcPr>
            <w:tcW w:w="56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w:t>
            </w:r>
          </w:p>
        </w:tc>
        <w:tc>
          <w:tcPr>
            <w:tcW w:w="283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Сельская агломерация г. Морозовска</w:t>
            </w:r>
          </w:p>
        </w:tc>
        <w:tc>
          <w:tcPr>
            <w:tcW w:w="5669"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г. Морозовск и муниципальные образования, входящие в состав Морозовского района, граничащие с г. Морозовском и примыкающие друг к другу</w:t>
            </w:r>
          </w:p>
        </w:tc>
      </w:tr>
      <w:tr w:rsidR="00617040">
        <w:tc>
          <w:tcPr>
            <w:tcW w:w="56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w:t>
            </w:r>
          </w:p>
        </w:tc>
        <w:tc>
          <w:tcPr>
            <w:tcW w:w="283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Сельская агломерация г. Пролетарска</w:t>
            </w:r>
          </w:p>
        </w:tc>
        <w:tc>
          <w:tcPr>
            <w:tcW w:w="5669"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г. Пролетарск и муниципальные образования, входящие в состав Пролетарского района, граничащие с г. Пролетарском и примыкающие друг к другу</w:t>
            </w:r>
          </w:p>
        </w:tc>
      </w:tr>
      <w:tr w:rsidR="00617040">
        <w:tc>
          <w:tcPr>
            <w:tcW w:w="56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w:t>
            </w:r>
          </w:p>
        </w:tc>
        <w:tc>
          <w:tcPr>
            <w:tcW w:w="2834"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Сельская агломерация г. Семикаракорска</w:t>
            </w:r>
          </w:p>
        </w:tc>
        <w:tc>
          <w:tcPr>
            <w:tcW w:w="5669"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г. Семикаракорск и муниципальные образования, входящие в состав Семикаракорского района, граничащие с г. Семикаракорском и примыкающие друг к другу</w:t>
            </w:r>
          </w:p>
        </w:tc>
      </w:tr>
      <w:tr w:rsidR="00617040">
        <w:tc>
          <w:tcPr>
            <w:tcW w:w="567"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w:t>
            </w:r>
          </w:p>
        </w:tc>
        <w:tc>
          <w:tcPr>
            <w:tcW w:w="2834"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both"/>
            </w:pPr>
            <w:r>
              <w:t>Сельская агломерация г. Цимлянска</w:t>
            </w:r>
          </w:p>
        </w:tc>
        <w:tc>
          <w:tcPr>
            <w:tcW w:w="5669"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г. Цимлянск и муниципальные образования, входящие в состав Цимлянского района, граничащие с г. Цимлянском и примыкающие друг к другу</w:t>
            </w:r>
          </w:p>
        </w:tc>
      </w:tr>
    </w:tbl>
    <w:p w:rsidR="00617040" w:rsidRDefault="00617040">
      <w:pPr>
        <w:pStyle w:val="ConsPlusNormal"/>
        <w:ind w:firstLine="540"/>
        <w:jc w:val="both"/>
      </w:pPr>
    </w:p>
    <w:p w:rsidR="00617040" w:rsidRDefault="00617040">
      <w:pPr>
        <w:pStyle w:val="ConsPlusNormal"/>
        <w:ind w:firstLine="540"/>
        <w:jc w:val="both"/>
      </w:pPr>
      <w:r>
        <w:t>Примечание.</w:t>
      </w:r>
    </w:p>
    <w:p w:rsidR="00617040" w:rsidRDefault="00617040">
      <w:pPr>
        <w:pStyle w:val="ConsPlusNormal"/>
        <w:spacing w:before="240"/>
        <w:ind w:firstLine="540"/>
        <w:jc w:val="both"/>
      </w:pPr>
      <w:r>
        <w:t>Список используемых сокращений:</w:t>
      </w:r>
    </w:p>
    <w:p w:rsidR="00617040" w:rsidRDefault="00617040">
      <w:pPr>
        <w:pStyle w:val="ConsPlusNormal"/>
        <w:spacing w:before="240"/>
        <w:ind w:firstLine="540"/>
        <w:jc w:val="both"/>
      </w:pPr>
      <w:r>
        <w:t>г. - город;</w:t>
      </w:r>
    </w:p>
    <w:p w:rsidR="00617040" w:rsidRDefault="00617040">
      <w:pPr>
        <w:pStyle w:val="ConsPlusNormal"/>
        <w:spacing w:before="240"/>
        <w:ind w:firstLine="540"/>
        <w:jc w:val="both"/>
      </w:pPr>
      <w:r>
        <w:t>хут. - хутор.</w:t>
      </w: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jc w:val="right"/>
        <w:outlineLvl w:val="1"/>
      </w:pPr>
      <w:r>
        <w:t>Приложение N 4</w:t>
      </w:r>
    </w:p>
    <w:p w:rsidR="00617040" w:rsidRDefault="00617040">
      <w:pPr>
        <w:pStyle w:val="ConsPlusNormal"/>
        <w:jc w:val="right"/>
      </w:pPr>
      <w:r>
        <w:t>к государственной программе</w:t>
      </w:r>
    </w:p>
    <w:p w:rsidR="00617040" w:rsidRDefault="00617040">
      <w:pPr>
        <w:pStyle w:val="ConsPlusNormal"/>
        <w:jc w:val="right"/>
      </w:pPr>
      <w:r>
        <w:t>Ростовской области</w:t>
      </w:r>
    </w:p>
    <w:p w:rsidR="00617040" w:rsidRDefault="00617040">
      <w:pPr>
        <w:pStyle w:val="ConsPlusNormal"/>
        <w:jc w:val="right"/>
      </w:pPr>
      <w:r>
        <w:t>"Комплексное развитие</w:t>
      </w:r>
    </w:p>
    <w:p w:rsidR="00617040" w:rsidRDefault="00617040">
      <w:pPr>
        <w:pStyle w:val="ConsPlusNormal"/>
        <w:jc w:val="right"/>
      </w:pPr>
      <w:r>
        <w:t>сельских территорий"</w:t>
      </w:r>
    </w:p>
    <w:p w:rsidR="00617040" w:rsidRDefault="00617040">
      <w:pPr>
        <w:pStyle w:val="ConsPlusNormal"/>
        <w:ind w:firstLine="540"/>
        <w:jc w:val="both"/>
      </w:pPr>
    </w:p>
    <w:p w:rsidR="00617040" w:rsidRDefault="00617040">
      <w:pPr>
        <w:pStyle w:val="ConsPlusTitle"/>
        <w:jc w:val="center"/>
      </w:pPr>
      <w:bookmarkStart w:id="8" w:name="Par1640"/>
      <w:bookmarkEnd w:id="8"/>
      <w:r>
        <w:t>ПЕРЕЧЕНЬ</w:t>
      </w:r>
    </w:p>
    <w:p w:rsidR="00617040" w:rsidRDefault="00617040">
      <w:pPr>
        <w:pStyle w:val="ConsPlusTitle"/>
        <w:jc w:val="center"/>
      </w:pPr>
      <w:r>
        <w:t>ОПОРНЫХ НАСЕЛЕННЫХ ПУНКТОВ И ПРИЛЕГАЮЩИХ ТЕРРИТОРИЙ</w:t>
      </w:r>
    </w:p>
    <w:p w:rsidR="00617040" w:rsidRDefault="00617040">
      <w:pPr>
        <w:pStyle w:val="ConsPlusTitle"/>
        <w:jc w:val="center"/>
      </w:pPr>
      <w:r>
        <w:t>РОСТОВСКОЙ ОБЛАСТИ</w:t>
      </w:r>
    </w:p>
    <w:p w:rsidR="00617040" w:rsidRDefault="0061704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624"/>
        <w:gridCol w:w="2834"/>
        <w:gridCol w:w="5613"/>
      </w:tblGrid>
      <w:tr w:rsidR="00617040">
        <w:tc>
          <w:tcPr>
            <w:tcW w:w="624"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N</w:t>
            </w:r>
          </w:p>
          <w:p w:rsidR="00617040" w:rsidRDefault="00617040">
            <w:pPr>
              <w:pStyle w:val="ConsPlusNormal"/>
              <w:jc w:val="center"/>
            </w:pPr>
            <w:r>
              <w:t>п/п</w:t>
            </w:r>
          </w:p>
        </w:tc>
        <w:tc>
          <w:tcPr>
            <w:tcW w:w="2834"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Опорный населенный пункт</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Прилегающая территория</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1. Белокалитвинский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г. Белая Калитва</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Бондарный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Боярышниковый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Виноградный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Горняцкий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Коксовый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Мельничный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Разъезд Васильевский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Русичи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Синегорский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Скальный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Сосны</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Углекаменный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Ясногорка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 Богураево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 Грачи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Краснодонецкая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Апанасовка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Богатов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Богураев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Бородинов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Верхнепопов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Голубинка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Грушевка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Дороговский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Дубовой (Грушево-Дубовское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Дубовой (Литвиновское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Дядин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Живые Ключи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Западный (Ильинское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Западный (Синегорское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Казьминка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Какичев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Красноводский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Крутинский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Ленина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Мечетный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Муравейник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Насонтов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Наумов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Нижнепопов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Нижнесеребряковский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Ольховчик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Павлов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Погорелов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Поцелуев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Почтовый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Романов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Рудаков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Семимаячный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Усть-Быстрый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Чапаев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Чернышев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Янов</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р.п. Шолоховский</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Литвиновка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Анновка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Березово-Федоровка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Васильевский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Головка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Гусынка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Демишев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Ильинка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Калиновка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Кононов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Корсунка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Кочевань</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Курнаковка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Лагутьевский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Марьевка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Мирошниковский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Новопокровский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Раздолье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Таловка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Титов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Шарковка</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2. Боковский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Боковская</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Верхнеастахов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Горки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Краснозоринский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Красный Октябрь</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Стожки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Яблоновский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Вербовка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Пономаревка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Таловка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Каргинская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Краснокутская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Астахов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Белавин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Большенаполовский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Верхнечирский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Вислогузов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Горбатов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Грачев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Грушинский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Дубовой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Дуленков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Евлантьев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Ейский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Земцов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Илларионов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Ильин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Ильичевка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Каменка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Климовка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Козырек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Коньков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Латышев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Лиховидовский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Малаховский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Орехов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Попов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Разметный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Рогожкин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Свиридов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Фомин</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lastRenderedPageBreak/>
              <w:t>3. Верхнедонской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Казанская</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Октябрьский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Придонский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Суходольный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Мешковская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Мигулинская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Шумилинская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Алексеевский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Ароматный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Базковский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Батальщиковский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Бирюковский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Быковский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Верхняковский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Гормиловский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Гребенниковский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Громчанский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Демидовский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Дубровский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Ереминский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Заикинский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Казанская Лопатина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Каменный (Большой)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Каменный (Малый)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Колодезный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Коноваловский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Красноармейский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Кукуевский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Макаровский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Меловатский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Мещеряковский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Михайловский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Морозовский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Мрыховский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Мутилинский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Назаровский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Нижнетиховский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Новониколаевский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Озерский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Павловский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Парижский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Песковатская Лопатина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Подгорский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Поздняковский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Поповка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Пузановский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Пухляковский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Раскольный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Рубеженский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Свидовский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Скельновский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Солоновский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Солонцовский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Стоговской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Суровский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Сухой Лог</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Третенский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Тубянский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Четвертинский</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4. Веселовский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4.1.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Веселый</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Новый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Полевой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Северный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Садковский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Средний Маныч</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Чаканиха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Верхнесоленый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Верхний Хомутец</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Казачий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Каракашев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Кирпичный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Красное Знамя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Красный Кут</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Красный Маныч</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Красный Октябрь</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Ленинский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Малая Балабинка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Малая Западенка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Маныч-Балабинка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Нижнесоленый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Новоселовка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Позднеевка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Показатель</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Прогресс</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Проциков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Рассвет</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Свобода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Спорный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Цугейкин</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5. Волгодонской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5.1.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Романовская</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Виноградный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Головное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Донской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Краснодонский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Мичуринский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Победа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Прогресс</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Савельевский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Саловский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Свобода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Сибирьковый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Солнечный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Большовская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Дубенцовская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Каргальская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Казинка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Егоров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Калинин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Лагутники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Мокросоленый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Морозов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Парамонов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Пирожок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Погожев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Потапов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Рябичев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Семенкин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Степной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Сухая Балка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Холодный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Ясырев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Фролов</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6. Дубовский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6.1.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Дубовское</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Андреевская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Баклановская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Жуковская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Малая Лучка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Подгоренская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Эркетиновская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Агрономов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Адьянов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Алдабульский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Вербовый Лог</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Верхний Жиров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Веселый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Гуреев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Дальний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Донской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Ериковский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Ивановка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Калинин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Королев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Кравцов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Кривский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Крюков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Кудинов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Куропатин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Кут-Кудинов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Ленина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Лесной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Лопатин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Минаев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Мирный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Моисеев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Назаров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Новогашунский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Новосальский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Овчинников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Присальский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Пятилетка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Романов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Сал-Адьянов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Семичный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Сиротский (Андреевское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Сиротский (Комиссаровское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Снежный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Советский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Тюльпанный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Харсеев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Холостонур</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Щеглов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Яблочный</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7. Егорлыкский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7.1.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Егорлыкская</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Роговский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Новороговская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Балабанов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Балко-Грузский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Березовский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Войнов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Гайдамачка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Гирин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Дудукалов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Заря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Зеркальный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Изобильный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Ильинский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Кавалерский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Калмыков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Козлова Балка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Кугейский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Лисичкин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Матросский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Мирный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Московский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Новая Деревня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Объединенный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Прогресс</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Прощальный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Рассвет</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Репяховка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Рясной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Советский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Тавричанка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Таганрогский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Терновский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Украинский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Шаумяновский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Ютин</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lastRenderedPageBreak/>
              <w:t>8. Заветинский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8.1.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Заветное</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Высокий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Спорная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Терновая Балка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Киселевка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Кичкино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Свободное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Тюльпаны</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Федосеевка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Алексеев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Андреев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Воротилов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Золотое Руно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Колесов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Крылов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Лобов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Мамонкин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Никольский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Новобеляевский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Новоиловлиновский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Потапенко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Савдя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Фомин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Фрунзе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Шебалин</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9. Зерноградский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lastRenderedPageBreak/>
              <w:t>9.1.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г. Зерноград</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Дубки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Займище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Зерновой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Кленовый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Комсомольский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Крайний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Красноглинский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Лободин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Малый Лог</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Междупольный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Нижнекугоейский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Новостройка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Новые Постройки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Осокино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Прудовой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Речной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Сорговый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Шоссейный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Экспериментальный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Ленинка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Новоивановка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Новокузнецовка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Октябрьское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Светлоречное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Мечетинская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1-й Россошинский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2-й Россошинский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Бакинский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Болдиновка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Большая Таловая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Большие Эльбуздовские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Булочкин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Верхние Хороли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Вишневка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Водяный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Голубовка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Гуляй-Борисовка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Донской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Заполосный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Заречный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Ириновка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Каменный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Клюев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Косенко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Красная Звезда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Красноармейский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Красные Лучи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Краснюков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Кугоейский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Лесхоз</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Новая Поляна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Новоалександровский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Пишванов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Попов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Путь Правды</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Пятая Сотня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Ракитный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Революционный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Средние Хороли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Цветной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Целинный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Чернышевка</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10. Зимовниковский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10.1.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Зимовники</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Байков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Большая Поляна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Большой Гашун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Донцов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Ергени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Красностепной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Лагунный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Мокрый Гашун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Полынный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Уланский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Верхнесеребряковка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 Кутейниково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Кутейниковская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Амта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Безымянный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Брянский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Бурульский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Верхоломов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Веселый Гай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Владимировский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Власовский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Гашун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Глубокий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Грабовский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Грушевка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Донецкий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Жирный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Ивановский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Иловайский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Ильичев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Калинин (Кутейниковское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Калинин (Савоськинское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Камышев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Ковалевский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Козорезов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Копанский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Котов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Красный Октябрь</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Крылов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Курячий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Ленинский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Майкопский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Малореченский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Малый Гашун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Марченков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Мацинин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Нариманов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Нижнежировский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Нижнекуберский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Николаевский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Новобарабанщиков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Нововеселый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Новогашунский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Новолодин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Новорубашкин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Озерский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Пенчуков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Петровский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Петухов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Плотников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Поверенный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Погорелов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Полстяной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Прасковейский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Русско-Садовский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Савоськин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Садовский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Секретев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Старорубашкин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Трудовой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Ульяновский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Харьковский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Хуторской</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11. Каменский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р.п. Глубокий</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Каменногорье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Крутая Горка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Молодежный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Таловатая Балка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 Погорелово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Архиповка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Астахов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Березовый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Верхнеерохин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Верхние Грачики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Верхний Пиховкин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Гусев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Илюхин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Исаев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Караичев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Кочетовка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Лопуховатый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Масаловка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Нижнеерохин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Нижние Грачики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Нижний Пиховкин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Плешаков (Гусевское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Сибилев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Тишкин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Уляшкин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Урывский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Штоколов</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11.2.</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Старая Станица</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Васильевский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Разъезд 201-й км</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Разъезд Северный Донец</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Чистоозерный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рзд. Лавров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 Репная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Калитвенская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Дубовой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Абрамовка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Акатновка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Аникин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Белгородцев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Белый Колодезь</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Березка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Богданов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Верхнеговейный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Верхнекрасный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Верхнеясиновский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Вишневецкий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Волченский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Вязовка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Груцинов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Данилов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Диченский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Красный Яр</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Кудинов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Лесной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Липов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Малая Каменка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Михайловка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Муравлев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Нижнеговейный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Нижнесазонов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Нижнеясиновский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Орешкин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Первомайский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Перебойный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Плешаков (Волченское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Поповка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Самбуров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Светлый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Среднеговейный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Старая Станица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Федорцев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Филиппенков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Харьковка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Хоботок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Юров</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12. Кашарский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12.1.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Кашары</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Дибровый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Древние Курганы</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Индустриальный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Комсомольский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Красный Колос</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Овражный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Орловская Балка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Светлый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Степной Кут</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Теплые Ключи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Верхнегреково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Верхнекалиновка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Верхнесвечниково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Каменка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Лысогорка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Новопавловка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Первомайское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Россошь</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Сариновка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Усть-Мечетка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Фомино-Свечниково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Шалаевка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Верхнемакеевка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Поповка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Анисимовка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Анновка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Бакланов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Будановка (Кашарское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Будановка (Поповское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Бутков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Вишневка (Первомайское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Вишневка (Фомино-Свечниковское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Второй Киевский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Вяжа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Гавриловка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Драчевка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Егоро-Чернояровский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Жиров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Калашников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Красина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Краснощеков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Краснояровка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Кривошлыков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Ленинский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Липяги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Миргородский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Михайловка (Верхнесвечниковское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Михайловка (Индустриальное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Морозовский 2-й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Нижнекалиновка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Нижний Астахов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Новодонецкий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Новомосковка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Новоольховка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Новопокровский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Новоселовка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Новочигириновский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Новояблоновский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Ольховый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Первомайский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Платов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Пономарев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Почтовый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Речка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Рожок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Семеновка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Сергеевка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Сычевка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Талловеров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Третий Интернационал</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Усиковка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Федоровка (Кашарское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Федоровка (Талловеровское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Чернигово-Песчаный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Черниговка</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13. Константиновский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13.1.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г. Константиновск</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Богоявленская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Авилов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Ведерников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Камышный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Кастырский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Костино-Горский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Михайловский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Нижнежуравский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Старозолотовский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Упраздно-Кагальницкий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Хрящевский</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13.2.</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Николаевская</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Белоковыльный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Новострепетный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Отноженский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Старовязовский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Стычновский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Мариинская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Белянский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Горский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Кухтачев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Правда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Суворов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Старая Станица</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13.3</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Гапкин</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Холмистый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Кременской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Базки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Верхнекалинов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Верхнепотапов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Вифлянцев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Ермилов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Каменно-Бродский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Кондаков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Крюков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Лисичкин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Нижнекалинов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Нижнепотапов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Новая Жизнь</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Почтовый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Савельев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Трофимов</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14. Куйбышевский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14.1.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Куйбышево</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Денисово-Алексеевка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Каменно-Тузловка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Кумшатское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Лысогорка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Миллерово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Новиковка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Новоспасовка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Русское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Берестовский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Власово-Буртовка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Денисово-Николаевка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Зайцево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Заречный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Карташево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Кринично-Лугский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Крутой Яр</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Крюково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Ленинский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Новая Надежда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Новоалександровский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Новобахмутский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Новоивановский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Новоольховский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Обийко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Ольховский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Примиусский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Репяховатый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Решетовка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Русско-Лютино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Русско-Сидоровка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Свободный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Скелянский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Ясиновский</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15. Мартыновский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Большая Мартыновка</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Быстрореченский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Восход</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Гром-Гора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Красноармейский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Лазорики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Молодой Сад</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Нагорный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Новоберезовка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Новомартыновский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Поречье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Степной Маяк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Типчаковый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Центральный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Южный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Арбузов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Братский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Веселый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Засальский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Ильинов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Карповка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Красноармейский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Красный Сал</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Крепянка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Кривой Лиман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Малая Мартыновка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Московский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Несмеяновка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Новониколаевский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Новоселовка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Пробуждение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Рубашкин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Садовый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Степной</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15.2.</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Большая Орловка</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Абрикосовый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Быстрый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Зеленолугский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Крутобережный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Крутоярский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Малая Горка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Новоцелинный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Речной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Стрижи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Черемухи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Четырехъярский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Денисов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Долгий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Комаров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Лесной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Малоорловский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Миронов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Нива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Новосадковский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Обливной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Сальский Кагальник</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16. Матвеево-Курганский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16.1.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Матвеев Курган</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Красный Бумажник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Крынка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Ленинский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Надежда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Подлесный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Сарматский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Сухореченский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Гвардейский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рзд. Закадычное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Авило-Успенка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Александровка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Алексеевка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Анастасиевка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Греково-Тимофеевка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Григорьевка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Екатериновка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Каменно-Андрианово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Камышевка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Кульбаково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Латоново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Малокирсановка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Марфинка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Марьевка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Новоандриановка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Новониколаевка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Петровка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Политотдельское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Ряженое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Рясное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Соколовка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Шапошниково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Авило-Федоровка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Балка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Большая Кирсановка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Вареник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Верхнеширокинский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Вишнянский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Выселки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Грунтовский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Дараганов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Демидовка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Денисовка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Деркачева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Духов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Ефремовский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Иваново-Ясиновка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Кислицкий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Ковыльный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Колесников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Колесниково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Красная Горка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Краснодаровский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Криничный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Кучеровка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Левченко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Лесной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Малоекатериновка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Некрасова Балка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Новоалександровский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Новомарьевка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Новопавловский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Новоселовка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Новоспасовский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Палий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Первомайский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Передовой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Петрополье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Подгорный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Рождественский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Самарский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Самойлово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Селезнев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Скороход</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Староротовка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Степанов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Терновый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Трудо-Пономаревка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Харьковский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Шрамко</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17. Миллеровский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г. Миллерово</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Долотинка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Усово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Ярский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Ольховый Рог</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Подгаевка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Волошино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Греково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Криворожье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Мальчевско-Полненская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Машлыкино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Нижнекамышинка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Нижненагольная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Никаноровка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Никольская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Позднеевка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Рогалик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Терновая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Титовка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Старая Станица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Александровский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Антоновка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Ануфриевка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Афанасьевский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Банниково-Александровский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Верхнекамышинский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Верхнеталовка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Горноватовка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Греково-Петровский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Греково-Станичный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Гремучий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Донецкий лесхоз</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Дудки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Екатериновка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Жеребковский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Журавка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Ивановка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Иллиодоровка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Имени Ленина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Калиновка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Калмыковка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Каменка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Касьяновка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Красная Заря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Красная Звезда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Краснянка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Кринички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Криничный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Кумшацкий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Локтев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Луки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Малотокмацкий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Маринченский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Мельничный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Нижнебурцев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Нижняя Таловка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Новоалександровка (Ольхово-Рогское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Новоалександровка (Сулинское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Новоалександровский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Новоандреевка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Новоивановка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Новониколаевка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Новорусский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Новоспасовка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Новоталовка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Новоуколовка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Обуховка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Октябрьский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Ореховка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Петровский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Редкодуб</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Северный Сад</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Сергеевка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Спартак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Сулин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Тарадинка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Терновой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Треневка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Туроверов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Туроверово-Глубокинский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Фоминка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Фроловка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Херсоны</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Чигиринка</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17.2.</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Мальчевская</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рзд. Боченков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рзд. Сысоево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Дегтево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Колодези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Кудиновка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Поповка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Туриловка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Беляевск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Белогоровка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Венделеевка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Гернер</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Готальский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Грай-Воронец</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Еритовка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Закосьнов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Зеленая Роща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Зинцева Балка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Ключковка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Козыри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Ленина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Лиман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Малахов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Новая Деревня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Новоефановка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Пантелеевка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Полосачи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Суровский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Теплицкий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Хмызов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Шиловка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Ямовка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Гетманов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Кузмичевка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Николаевка</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18. Милютинский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18.1.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 Милютинская</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Аграрный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Доброполье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Долинный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Полесье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Посадки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Светоч</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Маньково-Березовская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Селивановская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Агропролетарский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Антоновка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Богачев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Борисов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Варламовка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Верхнепетровский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Волоцков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Вячеслав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Гоголевский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Ивановка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Ивановский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Коньков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Кутейников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Нижнепетровский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Николаевский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Николовка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Новодмитриевский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Новодонецкий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Новокузнецов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Образцов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Орлов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Отрадно-Курносовский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Павловка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Петровский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Приходько-Придченский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Решетняков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Севостьянов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Семеновка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Старокузнецов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Степано-Савченский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Сулинский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Терновой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Широкий Лог</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Широко-Бахолдинский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Широков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Широко-Оглоблинский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Юдин</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19. Морозовский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19.1.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г. Морозовск</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Знаменка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Комсомольский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Озерный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Разлатный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Табунный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Чистые Пруды</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рзд. Быстрый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рзд. Кумшелек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Вольно-Донская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Чертковская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Александров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Алексеев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Безымянка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Беляев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Большая Хлоповая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Быстрый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Вальково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Великанов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Вербочки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Веселовка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Вишневка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Владимиров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Власов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Вознесенский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Грузинов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Гурин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Донской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Золотой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Козинка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Костино-Быстрянский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Ленина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Лесопитомник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Малая Хлоповая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Морозов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Николаев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Нифонтов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Новопроциков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Общий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Павлов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Парамонов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Покровский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Пришиб</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Русско-Власовский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Рязанкин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Севостьянов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Семеновка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Сибирьки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Скачки-Малюгин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Старопетровский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Троицкий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Трофименков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Чапура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Чекалов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Широко-Атамановский</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20. Обливский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20.1.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Обливская</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Запрудный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Каштановский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Новополеевский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Пухов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Северный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Сосновый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Средний Чир</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Шаповаловка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Александровский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Алексеевский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Артемов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Бокачевка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Глухомановский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Дубовой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Караичев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Киреев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Ковыленский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Кривов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Кзыл-Аул</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Леонов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Лобачев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Машинский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Нестеркин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Паршин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Попов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Рябовский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Самохин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Секретев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Сеньшин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Серебряковский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Сиволобов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Синяпкин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Слепихин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Солонецкий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Трухин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Фролов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Черновский</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21. Орловский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21.1.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Красноармейский</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Верхнетавричанский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Ленинский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Нижневерхоломовский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Нижнетавричанский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Раздорский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Русский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Садовый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Старопесчаный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Токмацкий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Широкий</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21.2.</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Орловский</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Волочаевский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Маныч</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Правобережный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Разъезд Куреный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Рунный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Стрепетов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Чабрецы</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Андрианов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Большевик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Быстрянский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Верхневодяной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Верхнезундов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Веселый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Греков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Гундоровский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Донской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Ермаков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Журавлев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Каменная Балка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Камышевка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Комарьков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Красное Знамя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Красный Октябрь</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Кундрюченский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Курганный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Курмоярский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Лагерный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Луганский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Львов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Майорский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Малая Каменка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Нижнеантоновский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Нижнезундов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Нижнеталовый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Николаевский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Новоегорлыкский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Орден Ленина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Островянский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Пролетарский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Ребричанский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Романовский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Таловый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Тарасов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Терновой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Троицкий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Успенский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Черкесский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Чернозубов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Шалгаков</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22. Песчанокопский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22.1.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Песчанокопское</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Гок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Богородицкое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Жуковское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Летник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Рассыпное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Мухин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Новая Палестина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Сандатовский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Солдатский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Терновой</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22.2.</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Развильное</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Дальнее Поле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Раздельный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Красная Поляна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Николаевка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Поливянка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Волго-Дон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Двойной</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23. Пролетарский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23.1.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г. Пролетарск</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Вербный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Гудило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Дольный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Кирсалово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Конармейский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Корсаки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Опенки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Приманычский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Протоки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Буденновская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Большая Бургуста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Валуйский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Ганчуков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Дальний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Коврино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Красный Скотовод</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Малая Бургуста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Мокрая Ельмута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Наумовский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Николаевский 2-й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Новомоисеевский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Привольный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Русский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Ряска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Соленый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Степной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Сухая Ельмута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Сухой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Татнинов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Уютный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Харьковский 1-й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Харьковский 2-й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Хирный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Черниговский</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24. Ремонтненский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24.1.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Ремонтное</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Денисовский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Краснопартизанский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Новопривольный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Привольный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Тихий Лиман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Богородское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Большое Ремонтное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Валуевка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Заповедное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Киевка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Кормовое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Первомайское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Подгорное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Садовое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Веселый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Вольный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Раздольный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Цветной</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25. Семикаракорский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25.1.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г. Семикаракорск</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Вершинный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Горный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Западный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Зеленая Горка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Крымский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Нижний Саловск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Задоно-Кагальницкая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Кочетовская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Новозолотовская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Бакланники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Балабинка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Большемечетный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Бугры</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Вислый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Жуков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Золотаревка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Кирсановка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Костылевка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Кузнецовка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Лиманский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Маломечетный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Новоромановский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Павлов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Слободской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Старая Станица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Старокузнецовский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Страхов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Сусат</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Титов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Топилин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Чебачий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Шаминка</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26. Советский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26.1.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Советская</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Исток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Красная Дубрава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Малые Озера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Чирский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Калач-Куртлак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Петрово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Русская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Чистяково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Аржановский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Варламов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Демин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Наумов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Низовой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Новомосковка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Новорябухин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Осиновский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Парамонов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Пичугин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Русаков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Рябухин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Средняя Гусынка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Ставиднянский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Усть-Грязновский</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27. Тарасовский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27.1.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Тарасовский</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Верхнетарасовский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Весенний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Войково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Деркул</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Донская Нива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Изумрудный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Малое Полесье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Холмы</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рзд. Дяткино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рзд. имени Сутормина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Александровка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Большинка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Дячкино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Ефремово-Степановка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Колушкино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Курно-Липовка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Шарпаевка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Митякинская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Архиповка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Беляевка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Васильевка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Верхние Грачики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Верхний Митякин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Власовка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Гирино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Грачи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Донецкий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Дубы</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Егоро-Калитвенский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Елань</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Ерофеевка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Зеленовка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Каширин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Каюковка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Липовка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Логи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Маноцкий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Мартыновка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Можаевка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Мокроталовка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Нижнемакеевский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Нижнемитякин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Нижние Грачики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Нижняя Тарасовка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Новоалексеевка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Павловка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Патроновка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Первое Мая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Плотина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Прогной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Россошь</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Рыновка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Садки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Сергеевка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Смеловка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Ушаковка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Чеботовка</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28. Тацинский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28.1.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Тацинская</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Быстрогорский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Быстрореченский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Жирнов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Лубяной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Новосуховый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Сухая Балка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Углегорский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Ермаковская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Скосырская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Алифанов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Андреев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Араканцев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Бабовня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Борисовка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Верхнекольцов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Верхнеобливский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Гремучий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Гринев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Дымков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Зазерский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Заливной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Зарубин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Захаро-Обливский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Игнатенко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Исаев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Калмыков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Карпово-Обрывский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Качалин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Кащеевка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Ковылкин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Коминтерн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Комиссаров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Краснокомиссаровка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Крылов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Крюков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Кустоватов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Кухтачев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Лесной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Луговой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Майоро-Белашовка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Малокачалин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Маслов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Михайлов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Михайловка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Надежевка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Нижнекольцов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Новомарьевка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Новониколаевский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Новопавловка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Новороссошанский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Платонов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Поляков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Потапов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Пролетарский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Пуличев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Свободный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Усть-Халань</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Фоминка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Херсонка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Чумаков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Яново-Петровский</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29. Усть-Донецкий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29.1.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р.п. Усть-Донецкий</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Огиб</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Верхнекундрюченская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Нижнекундрюченская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Усть-Быстрянская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Апаринский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Бородино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Бронницкий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Евсеевский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Кривая Лука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Листопадов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Мостовой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Тереховский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Топилин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Черни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Чумаковский</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29.2.</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Мелиховская</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Донские Зори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Керчикский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Сусатско-Донской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Раздорская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Виноградный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Дубрава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Ещеулов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Исаевский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Коныгин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Крымский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Ольховский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Пухляковский</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30. Целинский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30.1.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Целина</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Вороново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Коренной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Лиманный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Малая Роща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Новая Целина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Полянки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Суховка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Тихий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Холодные Родники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Юловский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Богдановка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Васильевка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Головановка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Дубовка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Журавлевка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Лопанка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Михайловка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Ольшанка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Петровка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Плодородное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Средний Егорлык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Степное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Хлебодарное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Хлеборобное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Сладкая Балка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Андропов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Благодарный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Благодатный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Бочковой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Васильевка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Веселый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Владикарс</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Дачный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Зеленая Балка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Ивановка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Калинин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Карла Либкнехта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Карла Маркса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Красный Юг</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Кугульта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Мельников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Новая Жизнь</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Новодонской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Обильный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Образцовый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Одинцовка (Хлеборобное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Одинцовка (Юловское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Орджоникидзе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Партизан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Первомайский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Петровка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Привольный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Пушкина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Рассвет</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Родионовка (Ольшанское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Родионовка (Хлеборобное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Самарский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Свободный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Северный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Селим</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Смидовича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Старченский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Тамбовка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Хлебородный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Чичерин</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31. Цимлянский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31.1.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г. Цимлянск</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Дубравный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Саркел</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Синий Курган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Сосенки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Калининская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Камышевская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Красноярская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Кумшацкая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Лозновская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Маркинская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Новоцимлянская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Терновская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Хорошевская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Аксенов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Антонов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Богатырев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Железнодорожный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Карнауховский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Карпов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Карповский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Крутой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Лозной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Ломовцев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Паршиков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Ремизов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Рынок-Каргальский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Рынок-Романовский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Черкасский</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32. Чертковский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32.1.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Чертково</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рзд. Маньковский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Алексеево-Лозовское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Греково-Степановка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Карповка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Кутейниково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Маньково-Калитвенское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Михайлово-Александровка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Новоселовка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Ольховчик</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Осиково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Сохрановка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Тарасово-Меловское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Тихая Журавка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Шептуховка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 Щедровка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Анно-Ребриковская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сл. Семено-Камышенская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Арбузовка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Артамошкин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Бакай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Белая Балка (Донское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Белая Балка (Зубрилинское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Богуны</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Ботановский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Веселовский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Виноградовский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Галдин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Гераськин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Гусев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Дудниковский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Зубрилинский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Кадамов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Каменная Балка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Касьяновка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Крутой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Куцаевский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Лазарев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Лесовой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Лозовой (Зубрилинское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Лозовой (Маньковское сельское поселение)</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Малая Лозовка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Маньковский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Марьево-Камышенский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Марьяны</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Могилянский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Нагибин</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Новая Полтава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Новостепановский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Осиново</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Павловка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Петровский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Полтава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Сетраки</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Сидоровский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Терновский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Федоровка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Филипповский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Ходаков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Ходаковский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Чуевский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Чумаковский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Шевченковский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Шипилов</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Ясиноватый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Ястребиновский</w:t>
            </w:r>
          </w:p>
        </w:tc>
      </w:tr>
      <w:tr w:rsidR="00617040">
        <w:tc>
          <w:tcPr>
            <w:tcW w:w="9071" w:type="dxa"/>
            <w:gridSpan w:val="3"/>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outlineLvl w:val="2"/>
            </w:pPr>
            <w:r>
              <w:t>33. Шолоховский район</w:t>
            </w:r>
          </w:p>
        </w:tc>
      </w:tr>
      <w:tr w:rsidR="00617040">
        <w:tc>
          <w:tcPr>
            <w:tcW w:w="62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jc w:val="center"/>
            </w:pPr>
            <w:r>
              <w:t>33.1.</w:t>
            </w:r>
          </w:p>
        </w:tc>
        <w:tc>
          <w:tcPr>
            <w:tcW w:w="2834" w:type="dxa"/>
            <w:vMerge w:val="restart"/>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Вешенская</w:t>
            </w: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п. Лаврова Балка</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Базковская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ст-ца Еланская</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Алимовский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Альшанский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Андроповский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Антиповский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Антоновский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Безбородовский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Белогорский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Варваринский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Ващаевский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Верхнетокинский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Водянский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Гороховский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Громковский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Грязновский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Дубровский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Дударевский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Затонский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Зубковский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Калининский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Калиновский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Кобызевский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Колундаевский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Кочетовский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Краснояровский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Кривской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Криушинский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Кружилинский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Лебяженский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Лосевский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Максаевский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Матвеевский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Меркуловский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Моховской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Нижнекривской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Пигаревский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Плешаковский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Поповский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Рубежинский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Рыбинский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Сингиновский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Солдатовский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Солонцовский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Терновской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Ушаковский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Фроловский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Черновский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Чукаринский</w:t>
            </w:r>
          </w:p>
        </w:tc>
      </w:tr>
      <w:tr w:rsidR="00617040">
        <w:tc>
          <w:tcPr>
            <w:tcW w:w="62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2834" w:type="dxa"/>
            <w:vMerge/>
            <w:tcBorders>
              <w:top w:val="single" w:sz="4" w:space="0" w:color="auto"/>
              <w:left w:val="single" w:sz="4" w:space="0" w:color="auto"/>
              <w:bottom w:val="single" w:sz="4" w:space="0" w:color="auto"/>
              <w:right w:val="single" w:sz="4" w:space="0" w:color="auto"/>
            </w:tcBorders>
          </w:tcPr>
          <w:p w:rsidR="00617040" w:rsidRDefault="00617040">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617040" w:rsidRDefault="00617040">
            <w:pPr>
              <w:pStyle w:val="ConsPlusNormal"/>
            </w:pPr>
            <w:r>
              <w:t>х. Щебуняевский</w:t>
            </w:r>
          </w:p>
        </w:tc>
      </w:tr>
    </w:tbl>
    <w:p w:rsidR="00617040" w:rsidRDefault="00617040">
      <w:pPr>
        <w:pStyle w:val="ConsPlusNormal"/>
        <w:ind w:firstLine="540"/>
        <w:jc w:val="both"/>
      </w:pPr>
    </w:p>
    <w:p w:rsidR="00617040" w:rsidRDefault="00617040">
      <w:pPr>
        <w:pStyle w:val="ConsPlusNormal"/>
        <w:ind w:firstLine="540"/>
        <w:jc w:val="both"/>
      </w:pPr>
      <w:r>
        <w:t>Примечание.</w:t>
      </w:r>
    </w:p>
    <w:p w:rsidR="00617040" w:rsidRDefault="00617040">
      <w:pPr>
        <w:pStyle w:val="ConsPlusNormal"/>
        <w:spacing w:before="240"/>
        <w:ind w:firstLine="540"/>
        <w:jc w:val="both"/>
      </w:pPr>
      <w:r>
        <w:t>Список используемых сокращений:</w:t>
      </w:r>
    </w:p>
    <w:p w:rsidR="00617040" w:rsidRDefault="00617040">
      <w:pPr>
        <w:pStyle w:val="ConsPlusNormal"/>
        <w:spacing w:before="240"/>
        <w:ind w:firstLine="540"/>
        <w:jc w:val="both"/>
      </w:pPr>
      <w:r>
        <w:t>г. - город;</w:t>
      </w:r>
    </w:p>
    <w:p w:rsidR="00617040" w:rsidRDefault="00617040">
      <w:pPr>
        <w:pStyle w:val="ConsPlusNormal"/>
        <w:spacing w:before="240"/>
        <w:ind w:firstLine="540"/>
        <w:jc w:val="both"/>
      </w:pPr>
      <w:r>
        <w:t>км - километр;</w:t>
      </w:r>
    </w:p>
    <w:p w:rsidR="00617040" w:rsidRDefault="00617040">
      <w:pPr>
        <w:pStyle w:val="ConsPlusNormal"/>
        <w:spacing w:before="240"/>
        <w:ind w:firstLine="540"/>
        <w:jc w:val="both"/>
      </w:pPr>
      <w:r>
        <w:t>п. - поселок;</w:t>
      </w:r>
    </w:p>
    <w:p w:rsidR="00617040" w:rsidRDefault="00617040">
      <w:pPr>
        <w:pStyle w:val="ConsPlusNormal"/>
        <w:spacing w:before="240"/>
        <w:ind w:firstLine="540"/>
        <w:jc w:val="both"/>
      </w:pPr>
      <w:r>
        <w:t>рзд. - разъезд;</w:t>
      </w:r>
    </w:p>
    <w:p w:rsidR="00617040" w:rsidRDefault="00617040">
      <w:pPr>
        <w:pStyle w:val="ConsPlusNormal"/>
        <w:spacing w:before="240"/>
        <w:ind w:firstLine="540"/>
        <w:jc w:val="both"/>
      </w:pPr>
      <w:r>
        <w:t>р.п. - рабочий поселок;</w:t>
      </w:r>
    </w:p>
    <w:p w:rsidR="00617040" w:rsidRDefault="00617040">
      <w:pPr>
        <w:pStyle w:val="ConsPlusNormal"/>
        <w:spacing w:before="240"/>
        <w:ind w:firstLine="540"/>
        <w:jc w:val="both"/>
      </w:pPr>
      <w:r>
        <w:t>с. - село;</w:t>
      </w:r>
    </w:p>
    <w:p w:rsidR="00617040" w:rsidRDefault="00617040">
      <w:pPr>
        <w:pStyle w:val="ConsPlusNormal"/>
        <w:spacing w:before="240"/>
        <w:ind w:firstLine="540"/>
        <w:jc w:val="both"/>
      </w:pPr>
      <w:r>
        <w:t>сл. - слобода;</w:t>
      </w:r>
    </w:p>
    <w:p w:rsidR="00617040" w:rsidRDefault="00617040">
      <w:pPr>
        <w:pStyle w:val="ConsPlusNormal"/>
        <w:spacing w:before="240"/>
        <w:ind w:firstLine="540"/>
        <w:jc w:val="both"/>
      </w:pPr>
      <w:r>
        <w:t>ст. - станция;</w:t>
      </w:r>
    </w:p>
    <w:p w:rsidR="00617040" w:rsidRDefault="00617040">
      <w:pPr>
        <w:pStyle w:val="ConsPlusNormal"/>
        <w:spacing w:before="240"/>
        <w:ind w:firstLine="540"/>
        <w:jc w:val="both"/>
      </w:pPr>
      <w:r>
        <w:t>ст-ца - станица;</w:t>
      </w:r>
    </w:p>
    <w:p w:rsidR="00617040" w:rsidRDefault="00617040">
      <w:pPr>
        <w:pStyle w:val="ConsPlusNormal"/>
        <w:spacing w:before="240"/>
        <w:ind w:firstLine="540"/>
        <w:jc w:val="both"/>
      </w:pPr>
      <w:r>
        <w:t>х. - хутор.</w:t>
      </w:r>
    </w:p>
    <w:p w:rsidR="00617040" w:rsidRDefault="00617040">
      <w:pPr>
        <w:pStyle w:val="ConsPlusNormal"/>
        <w:ind w:firstLine="540"/>
        <w:jc w:val="both"/>
      </w:pPr>
    </w:p>
    <w:p w:rsidR="00617040" w:rsidRDefault="00617040">
      <w:pPr>
        <w:pStyle w:val="ConsPlusNormal"/>
        <w:jc w:val="right"/>
      </w:pPr>
      <w:r>
        <w:t>Начальник управления</w:t>
      </w:r>
    </w:p>
    <w:p w:rsidR="00617040" w:rsidRDefault="00617040">
      <w:pPr>
        <w:pStyle w:val="ConsPlusNormal"/>
        <w:jc w:val="right"/>
      </w:pPr>
      <w:r>
        <w:t>документационного обеспечения</w:t>
      </w:r>
    </w:p>
    <w:p w:rsidR="00617040" w:rsidRDefault="00617040">
      <w:pPr>
        <w:pStyle w:val="ConsPlusNormal"/>
        <w:jc w:val="right"/>
      </w:pPr>
      <w:r>
        <w:t>Правительства Ростовской области</w:t>
      </w:r>
    </w:p>
    <w:p w:rsidR="00617040" w:rsidRDefault="00617040">
      <w:pPr>
        <w:pStyle w:val="ConsPlusNormal"/>
        <w:jc w:val="right"/>
      </w:pPr>
      <w:r>
        <w:t>В.В.ЛОЗИН</w:t>
      </w:r>
    </w:p>
    <w:p w:rsidR="00617040" w:rsidRDefault="00617040">
      <w:pPr>
        <w:pStyle w:val="ConsPlusNormal"/>
        <w:ind w:firstLine="540"/>
        <w:jc w:val="both"/>
      </w:pPr>
    </w:p>
    <w:p w:rsidR="00617040" w:rsidRDefault="00617040">
      <w:pPr>
        <w:pStyle w:val="ConsPlusNormal"/>
        <w:ind w:firstLine="540"/>
        <w:jc w:val="both"/>
      </w:pPr>
    </w:p>
    <w:p w:rsidR="00617040" w:rsidRDefault="00617040">
      <w:pPr>
        <w:pStyle w:val="ConsPlusNormal"/>
        <w:pBdr>
          <w:top w:val="single" w:sz="6" w:space="0" w:color="auto"/>
        </w:pBdr>
        <w:spacing w:before="100" w:after="100"/>
        <w:jc w:val="both"/>
        <w:rPr>
          <w:sz w:val="2"/>
          <w:szCs w:val="2"/>
        </w:rPr>
      </w:pPr>
    </w:p>
    <w:sectPr w:rsidR="00617040">
      <w:headerReference w:type="default" r:id="rId98"/>
      <w:footerReference w:type="default" r:id="rId9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040" w:rsidRDefault="00617040">
      <w:pPr>
        <w:spacing w:after="0" w:line="240" w:lineRule="auto"/>
      </w:pPr>
      <w:r>
        <w:separator/>
      </w:r>
    </w:p>
  </w:endnote>
  <w:endnote w:type="continuationSeparator" w:id="1">
    <w:p w:rsidR="00617040" w:rsidRDefault="00617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40" w:rsidRDefault="0061704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61704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E6F31">
            <w:rPr>
              <w:rFonts w:ascii="Tahoma" w:hAnsi="Tahoma" w:cs="Tahoma"/>
              <w:noProof/>
              <w:sz w:val="20"/>
              <w:szCs w:val="20"/>
            </w:rPr>
            <w:t>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E6F31">
            <w:rPr>
              <w:rFonts w:ascii="Tahoma" w:hAnsi="Tahoma" w:cs="Tahoma"/>
              <w:noProof/>
              <w:sz w:val="20"/>
              <w:szCs w:val="20"/>
            </w:rPr>
            <w:t>7</w:t>
          </w:r>
          <w:r>
            <w:rPr>
              <w:rFonts w:ascii="Tahoma" w:hAnsi="Tahoma" w:cs="Tahoma"/>
              <w:sz w:val="20"/>
              <w:szCs w:val="20"/>
            </w:rPr>
            <w:fldChar w:fldCharType="end"/>
          </w:r>
        </w:p>
      </w:tc>
    </w:tr>
  </w:tbl>
  <w:p w:rsidR="00617040" w:rsidRDefault="00617040">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40" w:rsidRDefault="0061704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61704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E6F31">
            <w:rPr>
              <w:rFonts w:ascii="Tahoma" w:hAnsi="Tahoma" w:cs="Tahoma"/>
              <w:noProof/>
              <w:sz w:val="20"/>
              <w:szCs w:val="20"/>
            </w:rPr>
            <w:t>10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E6F31">
            <w:rPr>
              <w:rFonts w:ascii="Tahoma" w:hAnsi="Tahoma" w:cs="Tahoma"/>
              <w:noProof/>
              <w:sz w:val="20"/>
              <w:szCs w:val="20"/>
            </w:rPr>
            <w:t>10</w:t>
          </w:r>
          <w:r>
            <w:rPr>
              <w:rFonts w:ascii="Tahoma" w:hAnsi="Tahoma" w:cs="Tahoma"/>
              <w:sz w:val="20"/>
              <w:szCs w:val="20"/>
            </w:rPr>
            <w:fldChar w:fldCharType="end"/>
          </w:r>
        </w:p>
      </w:tc>
    </w:tr>
  </w:tbl>
  <w:p w:rsidR="00617040" w:rsidRDefault="00617040">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40" w:rsidRDefault="0061704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61704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E6F31">
            <w:rPr>
              <w:rFonts w:ascii="Tahoma" w:hAnsi="Tahoma" w:cs="Tahoma"/>
              <w:noProof/>
              <w:sz w:val="20"/>
              <w:szCs w:val="20"/>
            </w:rPr>
            <w:t>14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E6F31">
            <w:rPr>
              <w:rFonts w:ascii="Tahoma" w:hAnsi="Tahoma" w:cs="Tahoma"/>
              <w:noProof/>
              <w:sz w:val="20"/>
              <w:szCs w:val="20"/>
            </w:rPr>
            <w:t>14</w:t>
          </w:r>
          <w:r>
            <w:rPr>
              <w:rFonts w:ascii="Tahoma" w:hAnsi="Tahoma" w:cs="Tahoma"/>
              <w:sz w:val="20"/>
              <w:szCs w:val="20"/>
            </w:rPr>
            <w:fldChar w:fldCharType="end"/>
          </w:r>
        </w:p>
      </w:tc>
    </w:tr>
  </w:tbl>
  <w:p w:rsidR="00617040" w:rsidRDefault="00617040">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40" w:rsidRDefault="0061704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61704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E6F31">
            <w:rPr>
              <w:rFonts w:ascii="Tahoma" w:hAnsi="Tahoma" w:cs="Tahoma"/>
              <w:noProof/>
              <w:sz w:val="20"/>
              <w:szCs w:val="20"/>
            </w:rPr>
            <w:t>15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E6F31">
            <w:rPr>
              <w:rFonts w:ascii="Tahoma" w:hAnsi="Tahoma" w:cs="Tahoma"/>
              <w:noProof/>
              <w:sz w:val="20"/>
              <w:szCs w:val="20"/>
            </w:rPr>
            <w:t>15</w:t>
          </w:r>
          <w:r>
            <w:rPr>
              <w:rFonts w:ascii="Tahoma" w:hAnsi="Tahoma" w:cs="Tahoma"/>
              <w:sz w:val="20"/>
              <w:szCs w:val="20"/>
            </w:rPr>
            <w:fldChar w:fldCharType="end"/>
          </w:r>
        </w:p>
      </w:tc>
    </w:tr>
  </w:tbl>
  <w:p w:rsidR="00617040" w:rsidRDefault="00617040">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40" w:rsidRDefault="0061704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61704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E6F31">
            <w:rPr>
              <w:rFonts w:ascii="Tahoma" w:hAnsi="Tahoma" w:cs="Tahoma"/>
              <w:noProof/>
              <w:sz w:val="20"/>
              <w:szCs w:val="20"/>
            </w:rPr>
            <w:t>20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E6F31">
            <w:rPr>
              <w:rFonts w:ascii="Tahoma" w:hAnsi="Tahoma" w:cs="Tahoma"/>
              <w:noProof/>
              <w:sz w:val="20"/>
              <w:szCs w:val="20"/>
            </w:rPr>
            <w:t>20</w:t>
          </w:r>
          <w:r>
            <w:rPr>
              <w:rFonts w:ascii="Tahoma" w:hAnsi="Tahoma" w:cs="Tahoma"/>
              <w:sz w:val="20"/>
              <w:szCs w:val="20"/>
            </w:rPr>
            <w:fldChar w:fldCharType="end"/>
          </w:r>
        </w:p>
      </w:tc>
    </w:tr>
  </w:tbl>
  <w:p w:rsidR="00617040" w:rsidRDefault="00617040">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40" w:rsidRDefault="0061704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61704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E6F31">
            <w:rPr>
              <w:rFonts w:ascii="Tahoma" w:hAnsi="Tahoma" w:cs="Tahoma"/>
              <w:noProof/>
              <w:sz w:val="20"/>
              <w:szCs w:val="20"/>
            </w:rPr>
            <w:t>30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E6F31">
            <w:rPr>
              <w:rFonts w:ascii="Tahoma" w:hAnsi="Tahoma" w:cs="Tahoma"/>
              <w:noProof/>
              <w:sz w:val="20"/>
              <w:szCs w:val="20"/>
            </w:rPr>
            <w:t>30</w:t>
          </w:r>
          <w:r>
            <w:rPr>
              <w:rFonts w:ascii="Tahoma" w:hAnsi="Tahoma" w:cs="Tahoma"/>
              <w:sz w:val="20"/>
              <w:szCs w:val="20"/>
            </w:rPr>
            <w:fldChar w:fldCharType="end"/>
          </w:r>
        </w:p>
      </w:tc>
    </w:tr>
  </w:tbl>
  <w:p w:rsidR="00617040" w:rsidRDefault="00617040">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40" w:rsidRDefault="0061704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61704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E6F31">
            <w:rPr>
              <w:rFonts w:ascii="Tahoma" w:hAnsi="Tahoma" w:cs="Tahoma"/>
              <w:noProof/>
              <w:sz w:val="20"/>
              <w:szCs w:val="20"/>
            </w:rPr>
            <w:t>113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E6F31">
            <w:rPr>
              <w:rFonts w:ascii="Tahoma" w:hAnsi="Tahoma" w:cs="Tahoma"/>
              <w:noProof/>
              <w:sz w:val="20"/>
              <w:szCs w:val="20"/>
            </w:rPr>
            <w:t>113</w:t>
          </w:r>
          <w:r>
            <w:rPr>
              <w:rFonts w:ascii="Tahoma" w:hAnsi="Tahoma" w:cs="Tahoma"/>
              <w:sz w:val="20"/>
              <w:szCs w:val="20"/>
            </w:rPr>
            <w:fldChar w:fldCharType="end"/>
          </w:r>
        </w:p>
      </w:tc>
    </w:tr>
  </w:tbl>
  <w:p w:rsidR="00617040" w:rsidRDefault="0061704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040" w:rsidRDefault="00617040">
      <w:pPr>
        <w:spacing w:after="0" w:line="240" w:lineRule="auto"/>
      </w:pPr>
      <w:r>
        <w:separator/>
      </w:r>
    </w:p>
  </w:footnote>
  <w:footnote w:type="continuationSeparator" w:id="1">
    <w:p w:rsidR="00617040" w:rsidRDefault="006170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61704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17040" w:rsidRDefault="00617040">
          <w:pPr>
            <w:pStyle w:val="ConsPlusNormal"/>
            <w:rPr>
              <w:rFonts w:ascii="Tahoma" w:hAnsi="Tahoma" w:cs="Tahoma"/>
              <w:sz w:val="16"/>
              <w:szCs w:val="16"/>
            </w:rPr>
          </w:pPr>
          <w:r>
            <w:rPr>
              <w:rFonts w:ascii="Tahoma" w:hAnsi="Tahoma" w:cs="Tahoma"/>
              <w:sz w:val="16"/>
              <w:szCs w:val="16"/>
            </w:rPr>
            <w:t>Постановление Правительства РО от 24.10.2019 N 748</w:t>
          </w:r>
          <w:r>
            <w:rPr>
              <w:rFonts w:ascii="Tahoma" w:hAnsi="Tahoma" w:cs="Tahoma"/>
              <w:sz w:val="16"/>
              <w:szCs w:val="16"/>
            </w:rPr>
            <w:br/>
            <w:t>(ред. от 08.02.2024)</w:t>
          </w:r>
          <w:r>
            <w:rPr>
              <w:rFonts w:ascii="Tahoma" w:hAnsi="Tahoma" w:cs="Tahoma"/>
              <w:sz w:val="16"/>
              <w:szCs w:val="16"/>
            </w:rPr>
            <w:br/>
            <w:t>"Об утверждении государственной программы Ростов...</w:t>
          </w:r>
        </w:p>
      </w:tc>
      <w:tc>
        <w:tcPr>
          <w:tcW w:w="4695" w:type="dxa"/>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11.04.2024</w:t>
          </w:r>
        </w:p>
      </w:tc>
    </w:tr>
  </w:tbl>
  <w:p w:rsidR="00617040" w:rsidRDefault="00617040">
    <w:pPr>
      <w:pStyle w:val="ConsPlusNormal"/>
      <w:pBdr>
        <w:bottom w:val="single" w:sz="12" w:space="0" w:color="auto"/>
      </w:pBdr>
      <w:jc w:val="center"/>
      <w:rPr>
        <w:sz w:val="2"/>
        <w:szCs w:val="2"/>
      </w:rPr>
    </w:pPr>
  </w:p>
  <w:p w:rsidR="00617040" w:rsidRDefault="00617040">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61704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17040" w:rsidRDefault="00617040">
          <w:pPr>
            <w:pStyle w:val="ConsPlusNormal"/>
            <w:rPr>
              <w:rFonts w:ascii="Tahoma" w:hAnsi="Tahoma" w:cs="Tahoma"/>
              <w:sz w:val="16"/>
              <w:szCs w:val="16"/>
            </w:rPr>
          </w:pPr>
          <w:r>
            <w:rPr>
              <w:rFonts w:ascii="Tahoma" w:hAnsi="Tahoma" w:cs="Tahoma"/>
              <w:sz w:val="16"/>
              <w:szCs w:val="16"/>
            </w:rPr>
            <w:t>Постановление Правительства РО от 24.10.2019 N 748</w:t>
          </w:r>
          <w:r>
            <w:rPr>
              <w:rFonts w:ascii="Tahoma" w:hAnsi="Tahoma" w:cs="Tahoma"/>
              <w:sz w:val="16"/>
              <w:szCs w:val="16"/>
            </w:rPr>
            <w:br/>
            <w:t>(ред. от 08.02.2024)</w:t>
          </w:r>
          <w:r>
            <w:rPr>
              <w:rFonts w:ascii="Tahoma" w:hAnsi="Tahoma" w:cs="Tahoma"/>
              <w:sz w:val="16"/>
              <w:szCs w:val="16"/>
            </w:rPr>
            <w:br/>
            <w:t>"Об утверждении государственной программы Ростов...</w:t>
          </w:r>
        </w:p>
      </w:tc>
      <w:tc>
        <w:tcPr>
          <w:tcW w:w="6420" w:type="dxa"/>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11.04.2024</w:t>
          </w:r>
        </w:p>
      </w:tc>
    </w:tr>
  </w:tbl>
  <w:p w:rsidR="00617040" w:rsidRDefault="00617040">
    <w:pPr>
      <w:pStyle w:val="ConsPlusNormal"/>
      <w:pBdr>
        <w:bottom w:val="single" w:sz="12" w:space="0" w:color="auto"/>
      </w:pBdr>
      <w:jc w:val="center"/>
      <w:rPr>
        <w:sz w:val="2"/>
        <w:szCs w:val="2"/>
      </w:rPr>
    </w:pPr>
  </w:p>
  <w:p w:rsidR="00617040" w:rsidRDefault="00617040">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61704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17040" w:rsidRDefault="00617040">
          <w:pPr>
            <w:pStyle w:val="ConsPlusNormal"/>
            <w:rPr>
              <w:rFonts w:ascii="Tahoma" w:hAnsi="Tahoma" w:cs="Tahoma"/>
              <w:sz w:val="16"/>
              <w:szCs w:val="16"/>
            </w:rPr>
          </w:pPr>
          <w:r>
            <w:rPr>
              <w:rFonts w:ascii="Tahoma" w:hAnsi="Tahoma" w:cs="Tahoma"/>
              <w:sz w:val="16"/>
              <w:szCs w:val="16"/>
            </w:rPr>
            <w:t>Постановление Правительства РО от 24.10.2019 N 748</w:t>
          </w:r>
          <w:r>
            <w:rPr>
              <w:rFonts w:ascii="Tahoma" w:hAnsi="Tahoma" w:cs="Tahoma"/>
              <w:sz w:val="16"/>
              <w:szCs w:val="16"/>
            </w:rPr>
            <w:br/>
            <w:t>(ред. от 08.02.2024)</w:t>
          </w:r>
          <w:r>
            <w:rPr>
              <w:rFonts w:ascii="Tahoma" w:hAnsi="Tahoma" w:cs="Tahoma"/>
              <w:sz w:val="16"/>
              <w:szCs w:val="16"/>
            </w:rPr>
            <w:br/>
            <w:t>"Об утверждении государственной программы Ростов...</w:t>
          </w:r>
        </w:p>
      </w:tc>
      <w:tc>
        <w:tcPr>
          <w:tcW w:w="4695" w:type="dxa"/>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11.04.2024</w:t>
          </w:r>
        </w:p>
      </w:tc>
    </w:tr>
  </w:tbl>
  <w:p w:rsidR="00617040" w:rsidRDefault="00617040">
    <w:pPr>
      <w:pStyle w:val="ConsPlusNormal"/>
      <w:pBdr>
        <w:bottom w:val="single" w:sz="12" w:space="0" w:color="auto"/>
      </w:pBdr>
      <w:jc w:val="center"/>
      <w:rPr>
        <w:sz w:val="2"/>
        <w:szCs w:val="2"/>
      </w:rPr>
    </w:pPr>
  </w:p>
  <w:p w:rsidR="00617040" w:rsidRDefault="00617040">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61704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17040" w:rsidRDefault="00617040">
          <w:pPr>
            <w:pStyle w:val="ConsPlusNormal"/>
            <w:rPr>
              <w:rFonts w:ascii="Tahoma" w:hAnsi="Tahoma" w:cs="Tahoma"/>
              <w:sz w:val="16"/>
              <w:szCs w:val="16"/>
            </w:rPr>
          </w:pPr>
          <w:r>
            <w:rPr>
              <w:rFonts w:ascii="Tahoma" w:hAnsi="Tahoma" w:cs="Tahoma"/>
              <w:sz w:val="16"/>
              <w:szCs w:val="16"/>
            </w:rPr>
            <w:t>Постановление Правительства РО от 24.10.2019 N 748</w:t>
          </w:r>
          <w:r>
            <w:rPr>
              <w:rFonts w:ascii="Tahoma" w:hAnsi="Tahoma" w:cs="Tahoma"/>
              <w:sz w:val="16"/>
              <w:szCs w:val="16"/>
            </w:rPr>
            <w:br/>
            <w:t>(ред. от 08.02.2024)</w:t>
          </w:r>
          <w:r>
            <w:rPr>
              <w:rFonts w:ascii="Tahoma" w:hAnsi="Tahoma" w:cs="Tahoma"/>
              <w:sz w:val="16"/>
              <w:szCs w:val="16"/>
            </w:rPr>
            <w:br/>
            <w:t>"Об утверждении государственной программы Ростов...</w:t>
          </w:r>
        </w:p>
      </w:tc>
      <w:tc>
        <w:tcPr>
          <w:tcW w:w="6420" w:type="dxa"/>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11.04.2024</w:t>
          </w:r>
        </w:p>
      </w:tc>
    </w:tr>
  </w:tbl>
  <w:p w:rsidR="00617040" w:rsidRDefault="00617040">
    <w:pPr>
      <w:pStyle w:val="ConsPlusNormal"/>
      <w:pBdr>
        <w:bottom w:val="single" w:sz="12" w:space="0" w:color="auto"/>
      </w:pBdr>
      <w:jc w:val="center"/>
      <w:rPr>
        <w:sz w:val="2"/>
        <w:szCs w:val="2"/>
      </w:rPr>
    </w:pPr>
  </w:p>
  <w:p w:rsidR="00617040" w:rsidRDefault="00617040">
    <w:pPr>
      <w:pStyle w:val="ConsPlusNormal"/>
    </w:pPr>
    <w:r>
      <w:rPr>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61704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17040" w:rsidRDefault="00617040">
          <w:pPr>
            <w:pStyle w:val="ConsPlusNormal"/>
            <w:rPr>
              <w:rFonts w:ascii="Tahoma" w:hAnsi="Tahoma" w:cs="Tahoma"/>
              <w:sz w:val="16"/>
              <w:szCs w:val="16"/>
            </w:rPr>
          </w:pPr>
          <w:r>
            <w:rPr>
              <w:rFonts w:ascii="Tahoma" w:hAnsi="Tahoma" w:cs="Tahoma"/>
              <w:sz w:val="16"/>
              <w:szCs w:val="16"/>
            </w:rPr>
            <w:t>Постановление Правительства РО от 24.10.2019 N 748</w:t>
          </w:r>
          <w:r>
            <w:rPr>
              <w:rFonts w:ascii="Tahoma" w:hAnsi="Tahoma" w:cs="Tahoma"/>
              <w:sz w:val="16"/>
              <w:szCs w:val="16"/>
            </w:rPr>
            <w:br/>
            <w:t>(ред. от 08.02.2024)</w:t>
          </w:r>
          <w:r>
            <w:rPr>
              <w:rFonts w:ascii="Tahoma" w:hAnsi="Tahoma" w:cs="Tahoma"/>
              <w:sz w:val="16"/>
              <w:szCs w:val="16"/>
            </w:rPr>
            <w:br/>
            <w:t>"Об утверждении государственной программы Ростов...</w:t>
          </w:r>
        </w:p>
      </w:tc>
      <w:tc>
        <w:tcPr>
          <w:tcW w:w="4695" w:type="dxa"/>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11.04.2024</w:t>
          </w:r>
        </w:p>
      </w:tc>
    </w:tr>
  </w:tbl>
  <w:p w:rsidR="00617040" w:rsidRDefault="00617040">
    <w:pPr>
      <w:pStyle w:val="ConsPlusNormal"/>
      <w:pBdr>
        <w:bottom w:val="single" w:sz="12" w:space="0" w:color="auto"/>
      </w:pBdr>
      <w:jc w:val="center"/>
      <w:rPr>
        <w:sz w:val="2"/>
        <w:szCs w:val="2"/>
      </w:rPr>
    </w:pPr>
  </w:p>
  <w:p w:rsidR="00617040" w:rsidRDefault="00617040">
    <w:pPr>
      <w:pStyle w:val="ConsPlusNormal"/>
    </w:pPr>
    <w:r>
      <w:rPr>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61704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17040" w:rsidRDefault="00617040">
          <w:pPr>
            <w:pStyle w:val="ConsPlusNormal"/>
            <w:rPr>
              <w:rFonts w:ascii="Tahoma" w:hAnsi="Tahoma" w:cs="Tahoma"/>
              <w:sz w:val="16"/>
              <w:szCs w:val="16"/>
            </w:rPr>
          </w:pPr>
          <w:r>
            <w:rPr>
              <w:rFonts w:ascii="Tahoma" w:hAnsi="Tahoma" w:cs="Tahoma"/>
              <w:sz w:val="16"/>
              <w:szCs w:val="16"/>
            </w:rPr>
            <w:t>Постановление Правительства РО от 24.10.2019 N 748</w:t>
          </w:r>
          <w:r>
            <w:rPr>
              <w:rFonts w:ascii="Tahoma" w:hAnsi="Tahoma" w:cs="Tahoma"/>
              <w:sz w:val="16"/>
              <w:szCs w:val="16"/>
            </w:rPr>
            <w:br/>
            <w:t>(ред. от 08.02.2024)</w:t>
          </w:r>
          <w:r>
            <w:rPr>
              <w:rFonts w:ascii="Tahoma" w:hAnsi="Tahoma" w:cs="Tahoma"/>
              <w:sz w:val="16"/>
              <w:szCs w:val="16"/>
            </w:rPr>
            <w:br/>
            <w:t>"Об утверждении государственной программы Ростов...</w:t>
          </w:r>
        </w:p>
      </w:tc>
      <w:tc>
        <w:tcPr>
          <w:tcW w:w="6420" w:type="dxa"/>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11.04.2024</w:t>
          </w:r>
        </w:p>
      </w:tc>
    </w:tr>
  </w:tbl>
  <w:p w:rsidR="00617040" w:rsidRDefault="00617040">
    <w:pPr>
      <w:pStyle w:val="ConsPlusNormal"/>
      <w:pBdr>
        <w:bottom w:val="single" w:sz="12" w:space="0" w:color="auto"/>
      </w:pBdr>
      <w:jc w:val="center"/>
      <w:rPr>
        <w:sz w:val="2"/>
        <w:szCs w:val="2"/>
      </w:rPr>
    </w:pPr>
  </w:p>
  <w:p w:rsidR="00617040" w:rsidRDefault="00617040">
    <w:pPr>
      <w:pStyle w:val="ConsPlusNormal"/>
    </w:pPr>
    <w:r>
      <w:rPr>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61704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17040" w:rsidRDefault="00617040">
          <w:pPr>
            <w:pStyle w:val="ConsPlusNormal"/>
            <w:rPr>
              <w:rFonts w:ascii="Tahoma" w:hAnsi="Tahoma" w:cs="Tahoma"/>
              <w:sz w:val="16"/>
              <w:szCs w:val="16"/>
            </w:rPr>
          </w:pPr>
          <w:r>
            <w:rPr>
              <w:rFonts w:ascii="Tahoma" w:hAnsi="Tahoma" w:cs="Tahoma"/>
              <w:sz w:val="16"/>
              <w:szCs w:val="16"/>
            </w:rPr>
            <w:t>Постановление Правительства РО от 24.10.2019 N 748</w:t>
          </w:r>
          <w:r>
            <w:rPr>
              <w:rFonts w:ascii="Tahoma" w:hAnsi="Tahoma" w:cs="Tahoma"/>
              <w:sz w:val="16"/>
              <w:szCs w:val="16"/>
            </w:rPr>
            <w:br/>
            <w:t>(ред. от 08.02.2024)</w:t>
          </w:r>
          <w:r>
            <w:rPr>
              <w:rFonts w:ascii="Tahoma" w:hAnsi="Tahoma" w:cs="Tahoma"/>
              <w:sz w:val="16"/>
              <w:szCs w:val="16"/>
            </w:rPr>
            <w:br/>
            <w:t>"Об утверждении государственной программы Ростов...</w:t>
          </w:r>
        </w:p>
      </w:tc>
      <w:tc>
        <w:tcPr>
          <w:tcW w:w="4695" w:type="dxa"/>
          <w:tcBorders>
            <w:top w:val="none" w:sz="2" w:space="0" w:color="auto"/>
            <w:left w:val="none" w:sz="2" w:space="0" w:color="auto"/>
            <w:bottom w:val="none" w:sz="2" w:space="0" w:color="auto"/>
            <w:right w:val="none" w:sz="2" w:space="0" w:color="auto"/>
          </w:tcBorders>
          <w:vAlign w:val="center"/>
        </w:tcPr>
        <w:p w:rsidR="00617040" w:rsidRDefault="0061704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11.04.2024</w:t>
          </w:r>
        </w:p>
      </w:tc>
    </w:tr>
  </w:tbl>
  <w:p w:rsidR="00617040" w:rsidRDefault="00617040">
    <w:pPr>
      <w:pStyle w:val="ConsPlusNormal"/>
      <w:pBdr>
        <w:bottom w:val="single" w:sz="12" w:space="0" w:color="auto"/>
      </w:pBdr>
      <w:jc w:val="center"/>
      <w:rPr>
        <w:sz w:val="2"/>
        <w:szCs w:val="2"/>
      </w:rPr>
    </w:pPr>
  </w:p>
  <w:p w:rsidR="00617040" w:rsidRDefault="00617040">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7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6277E2"/>
    <w:rsid w:val="00617040"/>
    <w:rsid w:val="006277E2"/>
    <w:rsid w:val="009E6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6&amp;n=129019&amp;date=11.04.2024&amp;dst=100005&amp;field=134" TargetMode="External"/><Relationship Id="rId21" Type="http://schemas.openxmlformats.org/officeDocument/2006/relationships/hyperlink" Target="https://login.consultant.ru/link/?req=doc&amp;base=RLAW186&amp;n=123301&amp;date=11.04.2024&amp;dst=100005&amp;field=134" TargetMode="External"/><Relationship Id="rId34" Type="http://schemas.openxmlformats.org/officeDocument/2006/relationships/hyperlink" Target="https://login.consultant.ru/link/?req=doc&amp;base=RLAW186&amp;n=133869&amp;date=11.04.2024&amp;dst=100167&amp;field=134" TargetMode="External"/><Relationship Id="rId42" Type="http://schemas.openxmlformats.org/officeDocument/2006/relationships/hyperlink" Target="https://login.consultant.ru/link/?req=doc&amp;base=RLAW186&amp;n=133877&amp;date=11.04.2024&amp;dst=106053&amp;field=134" TargetMode="External"/><Relationship Id="rId47" Type="http://schemas.openxmlformats.org/officeDocument/2006/relationships/hyperlink" Target="https://login.consultant.ru/link/?req=doc&amp;base=LAW&amp;n=466762&amp;date=11.04.2024&amp;dst=100014&amp;field=134" TargetMode="External"/><Relationship Id="rId50" Type="http://schemas.openxmlformats.org/officeDocument/2006/relationships/footer" Target="footer1.xml"/><Relationship Id="rId55" Type="http://schemas.openxmlformats.org/officeDocument/2006/relationships/header" Target="header2.xml"/><Relationship Id="rId63" Type="http://schemas.openxmlformats.org/officeDocument/2006/relationships/hyperlink" Target="https://login.consultant.ru/link/?req=doc&amp;base=LAW&amp;n=441135&amp;date=11.04.2024" TargetMode="External"/><Relationship Id="rId68" Type="http://schemas.openxmlformats.org/officeDocument/2006/relationships/hyperlink" Target="https://login.consultant.ru/link/?req=doc&amp;base=RLAW186&amp;n=137283&amp;date=11.04.2024&amp;dst=259999&amp;field=134" TargetMode="External"/><Relationship Id="rId76" Type="http://schemas.openxmlformats.org/officeDocument/2006/relationships/header" Target="header6.xml"/><Relationship Id="rId84" Type="http://schemas.openxmlformats.org/officeDocument/2006/relationships/hyperlink" Target="https://login.consultant.ru/link/?req=doc&amp;base=RLAW186&amp;n=138584&amp;date=11.04.2024" TargetMode="External"/><Relationship Id="rId89" Type="http://schemas.openxmlformats.org/officeDocument/2006/relationships/hyperlink" Target="https://login.consultant.ru/link/?req=doc&amp;base=RLAW186&amp;n=138584&amp;date=11.04.2024" TargetMode="External"/><Relationship Id="rId97" Type="http://schemas.openxmlformats.org/officeDocument/2006/relationships/hyperlink" Target="https://login.consultant.ru/link/?req=doc&amp;base=RLAW186&amp;n=134971&amp;date=11.04.2024" TargetMode="External"/><Relationship Id="rId7" Type="http://schemas.openxmlformats.org/officeDocument/2006/relationships/hyperlink" Target="https://login.consultant.ru/link/?req=doc&amp;base=RLAW186&amp;n=102084&amp;date=11.04.2024&amp;dst=100005&amp;field=134" TargetMode="External"/><Relationship Id="rId71" Type="http://schemas.openxmlformats.org/officeDocument/2006/relationships/hyperlink" Target="https://login.consultant.ru/link/?req=doc&amp;base=RLAW186&amp;n=137283&amp;date=11.04.2024&amp;dst=259999&amp;field=134" TargetMode="External"/><Relationship Id="rId92" Type="http://schemas.openxmlformats.org/officeDocument/2006/relationships/hyperlink" Target="https://login.consultant.ru/link/?req=doc&amp;base=LAW&amp;n=221332&amp;date=11.04.2024&amp;dst=6&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186&amp;n=116638&amp;date=11.04.2024&amp;dst=100005&amp;field=134" TargetMode="External"/><Relationship Id="rId29" Type="http://schemas.openxmlformats.org/officeDocument/2006/relationships/hyperlink" Target="https://login.consultant.ru/link/?req=doc&amp;base=RLAW186&amp;n=132795&amp;date=11.04.2024&amp;dst=100005&amp;field=134" TargetMode="External"/><Relationship Id="rId11" Type="http://schemas.openxmlformats.org/officeDocument/2006/relationships/hyperlink" Target="https://login.consultant.ru/link/?req=doc&amp;base=RLAW186&amp;n=108374&amp;date=11.04.2024&amp;dst=100005&amp;field=134" TargetMode="External"/><Relationship Id="rId24" Type="http://schemas.openxmlformats.org/officeDocument/2006/relationships/hyperlink" Target="https://login.consultant.ru/link/?req=doc&amp;base=RLAW186&amp;n=125358&amp;date=11.04.2024&amp;dst=100005&amp;field=134" TargetMode="External"/><Relationship Id="rId32" Type="http://schemas.openxmlformats.org/officeDocument/2006/relationships/hyperlink" Target="https://login.consultant.ru/link/?req=doc&amp;base=RLAW186&amp;n=136492&amp;date=11.04.2024&amp;dst=100005&amp;field=134" TargetMode="External"/><Relationship Id="rId37" Type="http://schemas.openxmlformats.org/officeDocument/2006/relationships/hyperlink" Target="https://login.consultant.ru/link/?req=doc&amp;base=RLAW186&amp;n=135733&amp;date=11.04.2024&amp;dst=100012&amp;field=134" TargetMode="External"/><Relationship Id="rId40" Type="http://schemas.openxmlformats.org/officeDocument/2006/relationships/hyperlink" Target="https://login.consultant.ru/link/?req=doc&amp;base=RLAW186&amp;n=133869&amp;date=11.04.2024" TargetMode="External"/><Relationship Id="rId45" Type="http://schemas.openxmlformats.org/officeDocument/2006/relationships/hyperlink" Target="https://login.consultant.ru/link/?req=doc&amp;base=RLAW186&amp;n=137509&amp;date=11.04.2024&amp;dst=100016&amp;field=134" TargetMode="External"/><Relationship Id="rId53" Type="http://schemas.openxmlformats.org/officeDocument/2006/relationships/hyperlink" Target="https://login.consultant.ru/link/?req=doc&amp;base=LAW&amp;n=466762&amp;date=11.04.2024" TargetMode="External"/><Relationship Id="rId58" Type="http://schemas.openxmlformats.org/officeDocument/2006/relationships/hyperlink" Target="https://login.consultant.ru/link/?req=doc&amp;base=RLAW186&amp;n=137509&amp;date=11.04.2024&amp;dst=100102&amp;field=134" TargetMode="External"/><Relationship Id="rId66" Type="http://schemas.openxmlformats.org/officeDocument/2006/relationships/hyperlink" Target="https://login.consultant.ru/link/?req=doc&amp;base=LAW&amp;n=441135&amp;date=11.04.2024" TargetMode="External"/><Relationship Id="rId74" Type="http://schemas.openxmlformats.org/officeDocument/2006/relationships/header" Target="header5.xml"/><Relationship Id="rId79" Type="http://schemas.openxmlformats.org/officeDocument/2006/relationships/hyperlink" Target="https://login.consultant.ru/link/?req=doc&amp;base=LAW&amp;n=465820&amp;date=11.04.2024&amp;dst=62&amp;field=134" TargetMode="External"/><Relationship Id="rId87" Type="http://schemas.openxmlformats.org/officeDocument/2006/relationships/hyperlink" Target="https://login.consultant.ru/link/?req=doc&amp;base=RLAW186&amp;n=138584&amp;date=11.04.2024" TargetMode="External"/><Relationship Id="rId5" Type="http://schemas.openxmlformats.org/officeDocument/2006/relationships/endnotes" Target="endnotes.xml"/><Relationship Id="rId61" Type="http://schemas.openxmlformats.org/officeDocument/2006/relationships/header" Target="header3.xml"/><Relationship Id="rId82" Type="http://schemas.openxmlformats.org/officeDocument/2006/relationships/hyperlink" Target="https://login.consultant.ru/link/?req=doc&amp;base=RLAW186&amp;n=138584&amp;date=11.04.2024" TargetMode="External"/><Relationship Id="rId90" Type="http://schemas.openxmlformats.org/officeDocument/2006/relationships/hyperlink" Target="https://login.consultant.ru/link/?req=doc&amp;base=RLAW186&amp;n=138584&amp;date=11.04.2024" TargetMode="External"/><Relationship Id="rId95" Type="http://schemas.openxmlformats.org/officeDocument/2006/relationships/hyperlink" Target="https://login.consultant.ru/link/?req=doc&amp;base=RLAW186&amp;n=138584&amp;date=11.04.2024" TargetMode="External"/><Relationship Id="rId19" Type="http://schemas.openxmlformats.org/officeDocument/2006/relationships/hyperlink" Target="https://login.consultant.ru/link/?req=doc&amp;base=RLAW186&amp;n=119675&amp;date=11.04.2024&amp;dst=100005&amp;field=134" TargetMode="External"/><Relationship Id="rId14" Type="http://schemas.openxmlformats.org/officeDocument/2006/relationships/hyperlink" Target="https://login.consultant.ru/link/?req=doc&amp;base=RLAW186&amp;n=114275&amp;date=11.04.2024&amp;dst=100005&amp;field=134" TargetMode="External"/><Relationship Id="rId22" Type="http://schemas.openxmlformats.org/officeDocument/2006/relationships/hyperlink" Target="https://login.consultant.ru/link/?req=doc&amp;base=RLAW186&amp;n=123969&amp;date=11.04.2024&amp;dst=100005&amp;field=134" TargetMode="External"/><Relationship Id="rId27" Type="http://schemas.openxmlformats.org/officeDocument/2006/relationships/hyperlink" Target="https://login.consultant.ru/link/?req=doc&amp;base=RLAW186&amp;n=129033&amp;date=11.04.2024&amp;dst=100005&amp;field=134" TargetMode="External"/><Relationship Id="rId30" Type="http://schemas.openxmlformats.org/officeDocument/2006/relationships/hyperlink" Target="https://login.consultant.ru/link/?req=doc&amp;base=RLAW186&amp;n=134465&amp;date=11.04.2024&amp;dst=100005&amp;field=134" TargetMode="External"/><Relationship Id="rId35" Type="http://schemas.openxmlformats.org/officeDocument/2006/relationships/hyperlink" Target="https://login.consultant.ru/link/?req=doc&amp;base=RLAW186&amp;n=137960&amp;date=11.04.2024&amp;dst=99&amp;field=134" TargetMode="External"/><Relationship Id="rId43" Type="http://schemas.openxmlformats.org/officeDocument/2006/relationships/hyperlink" Target="https://login.consultant.ru/link/?req=doc&amp;base=RLAW186&amp;n=137509&amp;date=11.04.2024&amp;dst=100013&amp;field=134" TargetMode="External"/><Relationship Id="rId48" Type="http://schemas.openxmlformats.org/officeDocument/2006/relationships/hyperlink" Target="https://login.consultant.ru/link/?req=doc&amp;base=RLAW186&amp;n=137509&amp;date=11.04.2024&amp;dst=100027&amp;field=134" TargetMode="External"/><Relationship Id="rId56" Type="http://schemas.openxmlformats.org/officeDocument/2006/relationships/footer" Target="footer2.xml"/><Relationship Id="rId64" Type="http://schemas.openxmlformats.org/officeDocument/2006/relationships/header" Target="header4.xml"/><Relationship Id="rId69" Type="http://schemas.openxmlformats.org/officeDocument/2006/relationships/hyperlink" Target="https://login.consultant.ru/link/?req=doc&amp;base=LAW&amp;n=441135&amp;date=11.04.2024" TargetMode="External"/><Relationship Id="rId77" Type="http://schemas.openxmlformats.org/officeDocument/2006/relationships/footer" Target="footer6.xml"/><Relationship Id="rId100" Type="http://schemas.openxmlformats.org/officeDocument/2006/relationships/fontTable" Target="fontTable.xml"/><Relationship Id="rId8" Type="http://schemas.openxmlformats.org/officeDocument/2006/relationships/hyperlink" Target="https://login.consultant.ru/link/?req=doc&amp;base=RLAW186&amp;n=103649&amp;date=11.04.2024&amp;dst=100005&amp;field=134" TargetMode="External"/><Relationship Id="rId51" Type="http://schemas.openxmlformats.org/officeDocument/2006/relationships/hyperlink" Target="https://login.consultant.ru/link/?req=doc&amp;base=LAW&amp;n=441135&amp;date=11.04.2024" TargetMode="External"/><Relationship Id="rId72" Type="http://schemas.openxmlformats.org/officeDocument/2006/relationships/hyperlink" Target="https://login.consultant.ru/link/?req=doc&amp;base=LAW&amp;n=441135&amp;date=11.04.2024" TargetMode="External"/><Relationship Id="rId80" Type="http://schemas.openxmlformats.org/officeDocument/2006/relationships/hyperlink" Target="https://login.consultant.ru/link/?req=doc&amp;base=LAW&amp;n=466762&amp;date=11.04.2024&amp;dst=100014&amp;field=134" TargetMode="External"/><Relationship Id="rId85" Type="http://schemas.openxmlformats.org/officeDocument/2006/relationships/hyperlink" Target="https://login.consultant.ru/link/?req=doc&amp;base=RLAW186&amp;n=138584&amp;date=11.04.2024" TargetMode="External"/><Relationship Id="rId93" Type="http://schemas.openxmlformats.org/officeDocument/2006/relationships/hyperlink" Target="https://login.consultant.ru/link/?req=doc&amp;base=LAW&amp;n=464185&amp;date=11.04.2024&amp;dst=2505&amp;field=134" TargetMode="External"/><Relationship Id="rId98" Type="http://schemas.openxmlformats.org/officeDocument/2006/relationships/header" Target="header7.xml"/><Relationship Id="rId3" Type="http://schemas.openxmlformats.org/officeDocument/2006/relationships/webSettings" Target="webSettings.xml"/><Relationship Id="rId12" Type="http://schemas.openxmlformats.org/officeDocument/2006/relationships/hyperlink" Target="https://login.consultant.ru/link/?req=doc&amp;base=RLAW186&amp;n=110508&amp;date=11.04.2024&amp;dst=100005&amp;field=134" TargetMode="External"/><Relationship Id="rId17" Type="http://schemas.openxmlformats.org/officeDocument/2006/relationships/hyperlink" Target="https://login.consultant.ru/link/?req=doc&amp;base=RLAW186&amp;n=117194&amp;date=11.04.2024&amp;dst=100005&amp;field=134" TargetMode="External"/><Relationship Id="rId25" Type="http://schemas.openxmlformats.org/officeDocument/2006/relationships/hyperlink" Target="https://login.consultant.ru/link/?req=doc&amp;base=RLAW186&amp;n=126941&amp;date=11.04.2024&amp;dst=100005&amp;field=134" TargetMode="External"/><Relationship Id="rId33" Type="http://schemas.openxmlformats.org/officeDocument/2006/relationships/hyperlink" Target="https://login.consultant.ru/link/?req=doc&amp;base=RLAW186&amp;n=137509&amp;date=11.04.2024&amp;dst=100005&amp;field=134" TargetMode="External"/><Relationship Id="rId38" Type="http://schemas.openxmlformats.org/officeDocument/2006/relationships/hyperlink" Target="https://login.consultant.ru/link/?req=doc&amp;base=RLAW186&amp;n=134465&amp;date=11.04.2024&amp;dst=100014&amp;field=134" TargetMode="External"/><Relationship Id="rId46" Type="http://schemas.openxmlformats.org/officeDocument/2006/relationships/hyperlink" Target="https://login.consultant.ru/link/?req=doc&amp;base=RLAW186&amp;n=137509&amp;date=11.04.2024&amp;dst=100023&amp;field=134" TargetMode="External"/><Relationship Id="rId59" Type="http://schemas.openxmlformats.org/officeDocument/2006/relationships/hyperlink" Target="https://login.consultant.ru/link/?req=doc&amp;base=RLAW186&amp;n=137509&amp;date=11.04.2024&amp;dst=100107&amp;field=134" TargetMode="External"/><Relationship Id="rId67" Type="http://schemas.openxmlformats.org/officeDocument/2006/relationships/hyperlink" Target="https://login.consultant.ru/link/?req=doc&amp;base=RLAW186&amp;n=137982&amp;date=11.04.2024&amp;dst=748039&amp;field=134" TargetMode="External"/><Relationship Id="rId20" Type="http://schemas.openxmlformats.org/officeDocument/2006/relationships/hyperlink" Target="https://login.consultant.ru/link/?req=doc&amp;base=RLAW186&amp;n=120332&amp;date=11.04.2024&amp;dst=100005&amp;field=134" TargetMode="External"/><Relationship Id="rId41" Type="http://schemas.openxmlformats.org/officeDocument/2006/relationships/hyperlink" Target="https://login.consultant.ru/link/?req=doc&amp;base=RLAW186&amp;n=120537&amp;date=11.04.2024" TargetMode="External"/><Relationship Id="rId54" Type="http://schemas.openxmlformats.org/officeDocument/2006/relationships/hyperlink" Target="https://login.consultant.ru/link/?req=doc&amp;base=LAW&amp;n=466762&amp;date=11.04.2024" TargetMode="External"/><Relationship Id="rId62" Type="http://schemas.openxmlformats.org/officeDocument/2006/relationships/footer" Target="footer3.xml"/><Relationship Id="rId70" Type="http://schemas.openxmlformats.org/officeDocument/2006/relationships/hyperlink" Target="https://login.consultant.ru/link/?req=doc&amp;base=RLAW186&amp;n=137982&amp;date=11.04.2024&amp;dst=748039&amp;field=134" TargetMode="External"/><Relationship Id="rId75" Type="http://schemas.openxmlformats.org/officeDocument/2006/relationships/footer" Target="footer5.xml"/><Relationship Id="rId83" Type="http://schemas.openxmlformats.org/officeDocument/2006/relationships/hyperlink" Target="https://login.consultant.ru/link/?req=doc&amp;base=RLAW186&amp;n=138584&amp;date=11.04.2024" TargetMode="External"/><Relationship Id="rId88" Type="http://schemas.openxmlformats.org/officeDocument/2006/relationships/hyperlink" Target="https://login.consultant.ru/link/?req=doc&amp;base=RLAW186&amp;n=134971&amp;date=11.04.2024" TargetMode="External"/><Relationship Id="rId91" Type="http://schemas.openxmlformats.org/officeDocument/2006/relationships/hyperlink" Target="https://login.consultant.ru/link/?req=doc&amp;base=RLAW186&amp;n=129109&amp;date=11.04.2024" TargetMode="External"/><Relationship Id="rId96" Type="http://schemas.openxmlformats.org/officeDocument/2006/relationships/hyperlink" Target="https://login.consultant.ru/link/?req=doc&amp;base=RLAW186&amp;n=138584&amp;date=11.04.2024" TargetMode="External"/><Relationship Id="rId1" Type="http://schemas.openxmlformats.org/officeDocument/2006/relationships/styles" Target="styles.xml"/><Relationship Id="rId6" Type="http://schemas.openxmlformats.org/officeDocument/2006/relationships/hyperlink" Target="https://login.consultant.ru/link/?req=doc&amp;base=RLAW186&amp;n=101877&amp;date=11.04.2024&amp;dst=100005&amp;field=134" TargetMode="External"/><Relationship Id="rId15" Type="http://schemas.openxmlformats.org/officeDocument/2006/relationships/hyperlink" Target="https://login.consultant.ru/link/?req=doc&amp;base=RLAW186&amp;n=115432&amp;date=11.04.2024&amp;dst=100005&amp;field=134" TargetMode="External"/><Relationship Id="rId23" Type="http://schemas.openxmlformats.org/officeDocument/2006/relationships/hyperlink" Target="https://login.consultant.ru/link/?req=doc&amp;base=RLAW186&amp;n=124841&amp;date=11.04.2024&amp;dst=100005&amp;field=134" TargetMode="External"/><Relationship Id="rId28" Type="http://schemas.openxmlformats.org/officeDocument/2006/relationships/hyperlink" Target="https://login.consultant.ru/link/?req=doc&amp;base=RLAW186&amp;n=130639&amp;date=11.04.2024&amp;dst=100005&amp;field=134" TargetMode="External"/><Relationship Id="rId36" Type="http://schemas.openxmlformats.org/officeDocument/2006/relationships/hyperlink" Target="https://login.consultant.ru/link/?req=doc&amp;base=RLAW186&amp;n=134465&amp;date=11.04.2024&amp;dst=100012&amp;field=134" TargetMode="External"/><Relationship Id="rId49" Type="http://schemas.openxmlformats.org/officeDocument/2006/relationships/header" Target="header1.xml"/><Relationship Id="rId57" Type="http://schemas.openxmlformats.org/officeDocument/2006/relationships/hyperlink" Target="https://login.consultant.ru/link/?req=doc&amp;base=LAW&amp;n=441135&amp;date=11.04.2024" TargetMode="External"/><Relationship Id="rId10" Type="http://schemas.openxmlformats.org/officeDocument/2006/relationships/hyperlink" Target="https://login.consultant.ru/link/?req=doc&amp;base=RLAW186&amp;n=107504&amp;date=11.04.2024&amp;dst=100005&amp;field=134" TargetMode="External"/><Relationship Id="rId31" Type="http://schemas.openxmlformats.org/officeDocument/2006/relationships/hyperlink" Target="https://login.consultant.ru/link/?req=doc&amp;base=RLAW186&amp;n=135733&amp;date=11.04.2024&amp;dst=100005&amp;field=134" TargetMode="External"/><Relationship Id="rId44" Type="http://schemas.openxmlformats.org/officeDocument/2006/relationships/hyperlink" Target="https://login.consultant.ru/link/?req=doc&amp;base=LAW&amp;n=466762&amp;date=11.04.2024&amp;dst=100014&amp;field=134" TargetMode="External"/><Relationship Id="rId52" Type="http://schemas.openxmlformats.org/officeDocument/2006/relationships/hyperlink" Target="https://login.consultant.ru/link/?req=doc&amp;base=LAW&amp;n=466762&amp;date=11.04.2024" TargetMode="External"/><Relationship Id="rId60" Type="http://schemas.openxmlformats.org/officeDocument/2006/relationships/hyperlink" Target="https://login.consultant.ru/link/?req=doc&amp;base=RLAW186&amp;n=137509&amp;date=11.04.2024&amp;dst=100200&amp;field=134" TargetMode="External"/><Relationship Id="rId65" Type="http://schemas.openxmlformats.org/officeDocument/2006/relationships/footer" Target="footer4.xml"/><Relationship Id="rId73" Type="http://schemas.openxmlformats.org/officeDocument/2006/relationships/hyperlink" Target="https://login.consultant.ru/link/?req=doc&amp;base=RLAW186&amp;n=137509&amp;date=11.04.2024&amp;dst=100443&amp;field=134" TargetMode="External"/><Relationship Id="rId78" Type="http://schemas.openxmlformats.org/officeDocument/2006/relationships/hyperlink" Target="https://login.consultant.ru/link/?req=doc&amp;base=RLAW186&amp;n=137509&amp;date=11.04.2024&amp;dst=101174&amp;field=134" TargetMode="External"/><Relationship Id="rId81" Type="http://schemas.openxmlformats.org/officeDocument/2006/relationships/hyperlink" Target="https://login.consultant.ru/link/?req=doc&amp;base=RLAW186&amp;n=138584&amp;date=11.04.2024" TargetMode="External"/><Relationship Id="rId86" Type="http://schemas.openxmlformats.org/officeDocument/2006/relationships/hyperlink" Target="https://login.consultant.ru/link/?req=doc&amp;base=RLAW186&amp;n=138584&amp;date=11.04.2024" TargetMode="External"/><Relationship Id="rId94" Type="http://schemas.openxmlformats.org/officeDocument/2006/relationships/hyperlink" Target="https://login.consultant.ru/link/?req=doc&amp;base=RLAW186&amp;n=138584&amp;date=11.04.2024" TargetMode="External"/><Relationship Id="rId99" Type="http://schemas.openxmlformats.org/officeDocument/2006/relationships/footer" Target="footer7.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186&amp;n=105723&amp;date=11.04.2024&amp;dst=100005&amp;field=134" TargetMode="External"/><Relationship Id="rId13" Type="http://schemas.openxmlformats.org/officeDocument/2006/relationships/hyperlink" Target="https://login.consultant.ru/link/?req=doc&amp;base=RLAW186&amp;n=112432&amp;date=11.04.2024&amp;dst=100005&amp;field=134" TargetMode="External"/><Relationship Id="rId18" Type="http://schemas.openxmlformats.org/officeDocument/2006/relationships/hyperlink" Target="https://login.consultant.ru/link/?req=doc&amp;base=RLAW186&amp;n=119715&amp;date=11.04.2024&amp;dst=100005&amp;field=134" TargetMode="External"/><Relationship Id="rId39" Type="http://schemas.openxmlformats.org/officeDocument/2006/relationships/hyperlink" Target="https://login.consultant.ru/link/?req=doc&amp;base=RLAW186&amp;n=137509&amp;date=11.04.2024&amp;dst=10001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18392</Words>
  <Characters>104836</Characters>
  <Application>Microsoft Office Word</Application>
  <DocSecurity>2</DocSecurity>
  <Lines>873</Lines>
  <Paragraphs>245</Paragraphs>
  <ScaleCrop>false</ScaleCrop>
  <Company>КонсультантПлюс Версия 4023.00.50</Company>
  <LinksUpToDate>false</LinksUpToDate>
  <CharactersWithSpaces>122983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РО от 24.10.2019 N 748(ред. от 08.02.2024)"Об утверждении государственной программы Ростовской области "Комплексное развитие сельских территорий"</dc:title>
  <dc:creator>Безбородых</dc:creator>
  <cp:lastModifiedBy>Sidorenko</cp:lastModifiedBy>
  <cp:revision>2</cp:revision>
  <dcterms:created xsi:type="dcterms:W3CDTF">2024-04-15T12:30:00Z</dcterms:created>
  <dcterms:modified xsi:type="dcterms:W3CDTF">2024-04-15T12:30:00Z</dcterms:modified>
</cp:coreProperties>
</file>