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10" w:rsidRDefault="00595C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95C10">
        <w:tc>
          <w:tcPr>
            <w:tcW w:w="4677" w:type="dxa"/>
            <w:tcBorders>
              <w:top w:val="nil"/>
              <w:left w:val="nil"/>
              <w:bottom w:val="nil"/>
              <w:right w:val="nil"/>
            </w:tcBorders>
          </w:tcPr>
          <w:p w:rsidR="00595C10" w:rsidRDefault="00595C10">
            <w:pPr>
              <w:pStyle w:val="ConsPlusNormal"/>
            </w:pPr>
            <w:r>
              <w:t>29 декабря 2004 года</w:t>
            </w:r>
          </w:p>
        </w:tc>
        <w:tc>
          <w:tcPr>
            <w:tcW w:w="4677" w:type="dxa"/>
            <w:tcBorders>
              <w:top w:val="nil"/>
              <w:left w:val="nil"/>
              <w:bottom w:val="nil"/>
              <w:right w:val="nil"/>
            </w:tcBorders>
          </w:tcPr>
          <w:p w:rsidR="00595C10" w:rsidRDefault="00595C10">
            <w:pPr>
              <w:pStyle w:val="ConsPlusNormal"/>
              <w:jc w:val="right"/>
            </w:pPr>
            <w:r>
              <w:t>N 190-ФЗ</w:t>
            </w:r>
          </w:p>
        </w:tc>
      </w:tr>
    </w:tbl>
    <w:p w:rsidR="00595C10" w:rsidRDefault="00595C10">
      <w:pPr>
        <w:pStyle w:val="ConsPlusNormal"/>
        <w:pBdr>
          <w:bottom w:val="single" w:sz="6" w:space="0" w:color="auto"/>
        </w:pBdr>
        <w:spacing w:before="100" w:after="100"/>
        <w:jc w:val="both"/>
        <w:rPr>
          <w:sz w:val="2"/>
          <w:szCs w:val="2"/>
        </w:rPr>
      </w:pPr>
    </w:p>
    <w:p w:rsidR="00595C10" w:rsidRDefault="00595C10">
      <w:pPr>
        <w:pStyle w:val="ConsPlusNormal"/>
        <w:jc w:val="right"/>
      </w:pPr>
    </w:p>
    <w:p w:rsidR="00595C10" w:rsidRDefault="00595C10">
      <w:pPr>
        <w:pStyle w:val="ConsPlusTitle"/>
        <w:jc w:val="center"/>
      </w:pPr>
      <w:r>
        <w:t>ГРАДОСТРОИТЕЛЬНЫЙ КОДЕКС РОССИЙСКОЙ ФЕДЕРАЦИИ</w:t>
      </w:r>
    </w:p>
    <w:p w:rsidR="00595C10" w:rsidRDefault="00595C10">
      <w:pPr>
        <w:pStyle w:val="ConsPlusNormal"/>
        <w:ind w:firstLine="540"/>
        <w:jc w:val="both"/>
      </w:pPr>
    </w:p>
    <w:p w:rsidR="00595C10" w:rsidRDefault="00595C10">
      <w:pPr>
        <w:pStyle w:val="ConsPlusNormal"/>
        <w:jc w:val="right"/>
      </w:pPr>
      <w:proofErr w:type="gramStart"/>
      <w:r>
        <w:t>Принят</w:t>
      </w:r>
      <w:proofErr w:type="gramEnd"/>
    </w:p>
    <w:p w:rsidR="00595C10" w:rsidRDefault="00595C10">
      <w:pPr>
        <w:pStyle w:val="ConsPlusNormal"/>
        <w:jc w:val="right"/>
      </w:pPr>
      <w:r>
        <w:t>Государственной Думой</w:t>
      </w:r>
    </w:p>
    <w:p w:rsidR="00595C10" w:rsidRDefault="00595C10">
      <w:pPr>
        <w:pStyle w:val="ConsPlusNormal"/>
        <w:jc w:val="right"/>
      </w:pPr>
      <w:r>
        <w:t>22 декабря 2004 года</w:t>
      </w:r>
    </w:p>
    <w:p w:rsidR="00595C10" w:rsidRDefault="00595C10">
      <w:pPr>
        <w:pStyle w:val="ConsPlusNormal"/>
        <w:jc w:val="right"/>
      </w:pPr>
    </w:p>
    <w:p w:rsidR="00595C10" w:rsidRDefault="00595C10">
      <w:pPr>
        <w:pStyle w:val="ConsPlusNormal"/>
        <w:jc w:val="right"/>
      </w:pPr>
      <w:r>
        <w:t>Одобрен</w:t>
      </w:r>
    </w:p>
    <w:p w:rsidR="00595C10" w:rsidRDefault="00595C10">
      <w:pPr>
        <w:pStyle w:val="ConsPlusNormal"/>
        <w:jc w:val="right"/>
      </w:pPr>
      <w:r>
        <w:t>Советом Федерации</w:t>
      </w:r>
    </w:p>
    <w:p w:rsidR="00595C10" w:rsidRDefault="00595C10">
      <w:pPr>
        <w:pStyle w:val="ConsPlusNormal"/>
        <w:jc w:val="right"/>
      </w:pPr>
      <w:r>
        <w:t>24 декабря 2004 года</w:t>
      </w:r>
    </w:p>
    <w:p w:rsidR="00595C10" w:rsidRDefault="00595C10">
      <w:pPr>
        <w:pStyle w:val="ConsPlusTitle"/>
        <w:jc w:val="center"/>
        <w:outlineLvl w:val="0"/>
      </w:pPr>
      <w:r>
        <w:t>Глава 10. КОМПЛЕКСНОЕ РАЗВИТИЕ ТЕРРИТОРИИ</w:t>
      </w:r>
    </w:p>
    <w:p w:rsidR="00595C10" w:rsidRDefault="00595C10">
      <w:pPr>
        <w:pStyle w:val="ConsPlusNormal"/>
        <w:jc w:val="center"/>
      </w:pPr>
      <w:r>
        <w:t>(</w:t>
      </w:r>
      <w:proofErr w:type="gramStart"/>
      <w:r>
        <w:t>введена</w:t>
      </w:r>
      <w:proofErr w:type="gramEnd"/>
      <w:r>
        <w:t xml:space="preserve"> Федеральным </w:t>
      </w:r>
      <w:hyperlink r:id="rId4">
        <w:r>
          <w:rPr>
            <w:color w:val="0000FF"/>
          </w:rPr>
          <w:t>законом</w:t>
        </w:r>
      </w:hyperlink>
      <w:r>
        <w:t xml:space="preserve"> от 30.12.2020 N 494-ФЗ)</w:t>
      </w:r>
    </w:p>
    <w:p w:rsidR="00595C10" w:rsidRDefault="00595C10">
      <w:pPr>
        <w:pStyle w:val="ConsPlusNormal"/>
        <w:jc w:val="both"/>
      </w:pPr>
    </w:p>
    <w:p w:rsidR="00595C10" w:rsidRDefault="00595C10">
      <w:pPr>
        <w:pStyle w:val="ConsPlusTitle"/>
        <w:ind w:firstLine="540"/>
        <w:jc w:val="both"/>
        <w:outlineLvl w:val="1"/>
      </w:pPr>
      <w:r>
        <w:t>Статья 64. Цели комплексного развития территории</w:t>
      </w:r>
    </w:p>
    <w:p w:rsidR="00595C10" w:rsidRDefault="00595C10">
      <w:pPr>
        <w:pStyle w:val="ConsPlusNormal"/>
        <w:ind w:firstLine="540"/>
        <w:jc w:val="both"/>
      </w:pPr>
      <w:r>
        <w:t>(</w:t>
      </w:r>
      <w:proofErr w:type="gramStart"/>
      <w:r>
        <w:t>введена</w:t>
      </w:r>
      <w:proofErr w:type="gramEnd"/>
      <w:r>
        <w:t xml:space="preserve"> Федеральным </w:t>
      </w:r>
      <w:hyperlink r:id="rId5">
        <w:r>
          <w:rPr>
            <w:color w:val="0000FF"/>
          </w:rPr>
          <w:t>законом</w:t>
        </w:r>
      </w:hyperlink>
      <w:r>
        <w:t xml:space="preserve"> от 30.12.2020 N 494-ФЗ)</w:t>
      </w:r>
    </w:p>
    <w:p w:rsidR="00595C10" w:rsidRDefault="00595C10">
      <w:pPr>
        <w:pStyle w:val="ConsPlusNormal"/>
        <w:jc w:val="both"/>
      </w:pPr>
    </w:p>
    <w:p w:rsidR="00595C10" w:rsidRDefault="00595C10">
      <w:pPr>
        <w:pStyle w:val="ConsPlusNormal"/>
        <w:ind w:firstLine="540"/>
        <w:jc w:val="both"/>
      </w:pPr>
      <w:r>
        <w:t>1. Целями комплексного развития территории являются:</w:t>
      </w:r>
    </w:p>
    <w:p w:rsidR="00595C10" w:rsidRDefault="00595C10">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595C10" w:rsidRDefault="00595C10">
      <w:pPr>
        <w:pStyle w:val="ConsPlusNormal"/>
        <w:jc w:val="both"/>
      </w:pPr>
      <w:r>
        <w:t xml:space="preserve">(в ред. Федерального </w:t>
      </w:r>
      <w:hyperlink r:id="rId6">
        <w:r>
          <w:rPr>
            <w:color w:val="0000FF"/>
          </w:rPr>
          <w:t>закона</w:t>
        </w:r>
      </w:hyperlink>
      <w:r>
        <w:t xml:space="preserve"> от 13.06.2023 N 240-ФЗ)</w:t>
      </w:r>
    </w:p>
    <w:p w:rsidR="00595C10" w:rsidRDefault="00595C10">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595C10" w:rsidRDefault="00595C10">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595C10" w:rsidRDefault="00595C10">
      <w:pPr>
        <w:pStyle w:val="ConsPlusNormal"/>
        <w:jc w:val="both"/>
      </w:pPr>
      <w:r>
        <w:t xml:space="preserve">(в ред. Федерального </w:t>
      </w:r>
      <w:hyperlink r:id="rId7">
        <w:r>
          <w:rPr>
            <w:color w:val="0000FF"/>
          </w:rPr>
          <w:t>закона</w:t>
        </w:r>
      </w:hyperlink>
      <w:r>
        <w:t xml:space="preserve"> от 13.06.2023 N 240-ФЗ)</w:t>
      </w:r>
    </w:p>
    <w:p w:rsidR="00595C10" w:rsidRDefault="00595C10">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595C10" w:rsidRDefault="00595C10">
      <w:pPr>
        <w:pStyle w:val="ConsPlusNormal"/>
        <w:jc w:val="both"/>
      </w:pPr>
      <w:r>
        <w:t xml:space="preserve">(в ред. Федерального </w:t>
      </w:r>
      <w:hyperlink r:id="rId8">
        <w:r>
          <w:rPr>
            <w:color w:val="0000FF"/>
          </w:rPr>
          <w:t>закона</w:t>
        </w:r>
      </w:hyperlink>
      <w:r>
        <w:t xml:space="preserve"> от 13.06.2023 N 240-ФЗ)</w:t>
      </w:r>
    </w:p>
    <w:p w:rsidR="00595C10" w:rsidRDefault="00595C10">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595C10" w:rsidRDefault="00595C10">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595C10" w:rsidRDefault="00595C10">
      <w:pPr>
        <w:pStyle w:val="ConsPlusNormal"/>
        <w:jc w:val="both"/>
      </w:pPr>
    </w:p>
    <w:p w:rsidR="00595C10" w:rsidRDefault="00595C10">
      <w:pPr>
        <w:pStyle w:val="ConsPlusTitle"/>
        <w:ind w:firstLine="540"/>
        <w:jc w:val="both"/>
        <w:outlineLvl w:val="1"/>
      </w:pPr>
      <w:r>
        <w:t>Статья 65. Виды комплексного развития территории</w:t>
      </w:r>
    </w:p>
    <w:p w:rsidR="00595C10" w:rsidRDefault="00595C10">
      <w:pPr>
        <w:pStyle w:val="ConsPlusNormal"/>
        <w:ind w:firstLine="540"/>
        <w:jc w:val="both"/>
      </w:pPr>
      <w:r>
        <w:t>(</w:t>
      </w:r>
      <w:proofErr w:type="gramStart"/>
      <w:r>
        <w:t>введена</w:t>
      </w:r>
      <w:proofErr w:type="gramEnd"/>
      <w:r>
        <w:t xml:space="preserve"> Федеральным </w:t>
      </w:r>
      <w:hyperlink r:id="rId9">
        <w:r>
          <w:rPr>
            <w:color w:val="0000FF"/>
          </w:rPr>
          <w:t>законом</w:t>
        </w:r>
      </w:hyperlink>
      <w:r>
        <w:t xml:space="preserve"> от 30.12.2020 N 494-ФЗ)</w:t>
      </w:r>
    </w:p>
    <w:p w:rsidR="00595C10" w:rsidRDefault="00595C10">
      <w:pPr>
        <w:pStyle w:val="ConsPlusNormal"/>
        <w:jc w:val="both"/>
      </w:pPr>
    </w:p>
    <w:p w:rsidR="00595C10" w:rsidRDefault="00595C10">
      <w:pPr>
        <w:pStyle w:val="ConsPlusNormal"/>
        <w:ind w:firstLine="540"/>
        <w:jc w:val="both"/>
      </w:pPr>
      <w:r>
        <w:t>1. Виды комплексного развития территории:</w:t>
      </w:r>
    </w:p>
    <w:p w:rsidR="00595C10" w:rsidRDefault="00595C10">
      <w:pPr>
        <w:pStyle w:val="ConsPlusNormal"/>
        <w:spacing w:before="220"/>
        <w:ind w:firstLine="540"/>
        <w:jc w:val="both"/>
      </w:pPr>
      <w:r>
        <w:t xml:space="preserve">1) комплексное развитие территории, осуществляемое в границах одного или нескольких </w:t>
      </w:r>
      <w:r>
        <w:lastRenderedPageBreak/>
        <w:t xml:space="preserve">элементов планировочной структуры, их частей, в которых расположены многоквартирные дома, указанные в </w:t>
      </w:r>
      <w:hyperlink w:anchor="P39">
        <w:r>
          <w:rPr>
            <w:color w:val="0000FF"/>
          </w:rPr>
          <w:t>части 2</w:t>
        </w:r>
      </w:hyperlink>
      <w:r>
        <w:t xml:space="preserve"> настоящей статьи (далее - комплексное развитие территории жилой застройки);</w:t>
      </w:r>
    </w:p>
    <w:p w:rsidR="00595C10" w:rsidRDefault="00595C10">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9">
        <w:r>
          <w:rPr>
            <w:color w:val="0000FF"/>
          </w:rPr>
          <w:t>части 4</w:t>
        </w:r>
      </w:hyperlink>
      <w:r>
        <w:t xml:space="preserve"> настоящей статьи (далее - комплексное развитие территории нежилой застройки);</w:t>
      </w:r>
    </w:p>
    <w:p w:rsidR="00595C10" w:rsidRDefault="00595C10">
      <w:pPr>
        <w:pStyle w:val="ConsPlusNormal"/>
        <w:spacing w:before="220"/>
        <w:ind w:firstLine="540"/>
        <w:jc w:val="both"/>
      </w:pPr>
      <w:proofErr w:type="gramStart"/>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roofErr w:type="gramEnd"/>
      <w:r>
        <w:t>, за исключением сервитутов, публичных сервитутов (далее - комплексное развитие незастроенной территории);</w:t>
      </w:r>
    </w:p>
    <w:p w:rsidR="00595C10" w:rsidRDefault="00595C10">
      <w:pPr>
        <w:pStyle w:val="ConsPlusNormal"/>
        <w:jc w:val="both"/>
      </w:pPr>
      <w:r>
        <w:t xml:space="preserve">(в ред. Федерального </w:t>
      </w:r>
      <w:hyperlink r:id="rId10">
        <w:r>
          <w:rPr>
            <w:color w:val="0000FF"/>
          </w:rPr>
          <w:t>закона</w:t>
        </w:r>
      </w:hyperlink>
      <w:r>
        <w:t xml:space="preserve"> от 25.12.2023 N 627-ФЗ)</w:t>
      </w:r>
    </w:p>
    <w:p w:rsidR="00595C10" w:rsidRDefault="00595C10">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595C10" w:rsidRDefault="00595C10">
      <w:pPr>
        <w:pStyle w:val="ConsPlusNormal"/>
        <w:spacing w:before="220"/>
        <w:ind w:firstLine="540"/>
        <w:jc w:val="both"/>
      </w:pPr>
      <w:bookmarkStart w:id="0" w:name="P39"/>
      <w:bookmarkEnd w:id="0"/>
      <w:r>
        <w:t>2. Комплексное развитие территории жилой застройки осуществляется в отношении застроенной территории, в границах которой расположены:</w:t>
      </w:r>
    </w:p>
    <w:p w:rsidR="00595C10" w:rsidRDefault="00595C10">
      <w:pPr>
        <w:pStyle w:val="ConsPlusNormal"/>
        <w:spacing w:before="220"/>
        <w:ind w:firstLine="540"/>
        <w:jc w:val="both"/>
      </w:pPr>
      <w:bookmarkStart w:id="1" w:name="P40"/>
      <w:bookmarkEnd w:id="1"/>
      <w:r>
        <w:t xml:space="preserve">1) многоквартирные дома, признанные </w:t>
      </w:r>
      <w:hyperlink r:id="rId11">
        <w:r>
          <w:rPr>
            <w:color w:val="0000FF"/>
          </w:rPr>
          <w:t>аварийными</w:t>
        </w:r>
      </w:hyperlink>
      <w:r>
        <w:t xml:space="preserve"> и подлежащими сносу или реконструкции;</w:t>
      </w:r>
    </w:p>
    <w:p w:rsidR="00595C10" w:rsidRDefault="00595C10">
      <w:pPr>
        <w:pStyle w:val="ConsPlusNormal"/>
        <w:spacing w:before="220"/>
        <w:ind w:firstLine="540"/>
        <w:jc w:val="both"/>
      </w:pPr>
      <w:bookmarkStart w:id="2" w:name="P41"/>
      <w:bookmarkEnd w:id="2"/>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595C10" w:rsidRDefault="00595C10">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595C10" w:rsidRDefault="00595C10">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595C10" w:rsidRDefault="00595C10">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595C10" w:rsidRDefault="00595C10">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12">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95C10" w:rsidRDefault="00595C10">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595C10" w:rsidRDefault="00595C10">
      <w:pPr>
        <w:pStyle w:val="ConsPlusNormal"/>
        <w:spacing w:before="220"/>
        <w:ind w:firstLine="540"/>
        <w:jc w:val="both"/>
      </w:pPr>
      <w:r>
        <w:lastRenderedPageBreak/>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39">
        <w:r>
          <w:rPr>
            <w:color w:val="0000FF"/>
          </w:rPr>
          <w:t>части 2</w:t>
        </w:r>
      </w:hyperlink>
      <w:r>
        <w:t xml:space="preserve"> настоящей статьи, при условии, что такие земельные участки и (</w:t>
      </w:r>
      <w:proofErr w:type="gramStart"/>
      <w:r>
        <w:t xml:space="preserve">или) </w:t>
      </w:r>
      <w:proofErr w:type="gramEnd"/>
      <w:r>
        <w:t xml:space="preserve">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w:t>
      </w:r>
      <w:proofErr w:type="gramStart"/>
      <w:r>
        <w:t>котором</w:t>
      </w:r>
      <w:proofErr w:type="gramEnd"/>
      <w:r>
        <w:t xml:space="preserve"> расположены многоквартирные дома, указанные в </w:t>
      </w:r>
      <w:hyperlink w:anchor="P39">
        <w:r>
          <w:rPr>
            <w:color w:val="0000FF"/>
          </w:rPr>
          <w:t>части 2</w:t>
        </w:r>
      </w:hyperlink>
      <w:r>
        <w:t xml:space="preserve"> настоящей статьи.</w:t>
      </w:r>
    </w:p>
    <w:p w:rsidR="00595C10" w:rsidRDefault="00595C10">
      <w:pPr>
        <w:pStyle w:val="ConsPlusNormal"/>
        <w:jc w:val="both"/>
      </w:pPr>
      <w:r>
        <w:t xml:space="preserve">(в ред. Федерального </w:t>
      </w:r>
      <w:hyperlink r:id="rId13">
        <w:r>
          <w:rPr>
            <w:color w:val="0000FF"/>
          </w:rPr>
          <w:t>закона</w:t>
        </w:r>
      </w:hyperlink>
      <w:r>
        <w:t xml:space="preserve"> от 13.06.2023 N 240-ФЗ)</w:t>
      </w:r>
    </w:p>
    <w:p w:rsidR="00595C10" w:rsidRDefault="00595C10">
      <w:pPr>
        <w:pStyle w:val="ConsPlusNormal"/>
        <w:spacing w:before="220"/>
        <w:ind w:firstLine="540"/>
        <w:jc w:val="both"/>
      </w:pPr>
      <w:bookmarkStart w:id="3" w:name="P49"/>
      <w:bookmarkEnd w:id="3"/>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595C10" w:rsidRDefault="00595C10">
      <w:pPr>
        <w:pStyle w:val="ConsPlusNormal"/>
        <w:spacing w:before="220"/>
        <w:ind w:firstLine="540"/>
        <w:jc w:val="both"/>
      </w:pPr>
      <w:proofErr w:type="gramStart"/>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roofErr w:type="gramEnd"/>
    </w:p>
    <w:p w:rsidR="00595C10" w:rsidRDefault="00595C10">
      <w:pPr>
        <w:pStyle w:val="ConsPlusNormal"/>
        <w:spacing w:before="220"/>
        <w:ind w:firstLine="540"/>
        <w:jc w:val="both"/>
      </w:pPr>
      <w:proofErr w:type="gramStart"/>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roofErr w:type="gramEnd"/>
    </w:p>
    <w:p w:rsidR="00595C10" w:rsidRDefault="00595C10">
      <w:pPr>
        <w:pStyle w:val="ConsPlusNormal"/>
        <w:spacing w:before="220"/>
        <w:ind w:firstLine="540"/>
        <w:jc w:val="both"/>
      </w:pPr>
      <w:r>
        <w:t xml:space="preserve">3) виды разрешенного использования которых и (или) виды разрешенного использования и </w:t>
      </w:r>
      <w:proofErr w:type="gramStart"/>
      <w:r>
        <w:t>характеристики</w:t>
      </w:r>
      <w:proofErr w:type="gramEnd"/>
      <w:r>
        <w:t xml:space="preserve">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95C10" w:rsidRDefault="00595C10">
      <w:pPr>
        <w:pStyle w:val="ConsPlusNormal"/>
        <w:spacing w:before="220"/>
        <w:ind w:firstLine="540"/>
        <w:jc w:val="both"/>
      </w:pPr>
      <w:r>
        <w:t xml:space="preserve">4) на </w:t>
      </w:r>
      <w:proofErr w:type="gramStart"/>
      <w:r>
        <w:t>которых</w:t>
      </w:r>
      <w:proofErr w:type="gramEnd"/>
      <w:r>
        <w:t xml:space="preserve"> расположены объекты капитального строительства, являющиеся в соответствии с гражданским законодательством самовольными постройками.</w:t>
      </w:r>
    </w:p>
    <w:p w:rsidR="00595C10" w:rsidRDefault="00595C10">
      <w:pPr>
        <w:pStyle w:val="ConsPlusNormal"/>
        <w:jc w:val="both"/>
      </w:pPr>
      <w:r>
        <w:t xml:space="preserve">(в ред. Федерального </w:t>
      </w:r>
      <w:hyperlink r:id="rId14">
        <w:r>
          <w:rPr>
            <w:color w:val="0000FF"/>
          </w:rPr>
          <w:t>закона</w:t>
        </w:r>
      </w:hyperlink>
      <w:r>
        <w:t xml:space="preserve"> от 25.12.2023 N 627-ФЗ)</w:t>
      </w:r>
    </w:p>
    <w:p w:rsidR="00595C10" w:rsidRDefault="00595C10">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9">
        <w:r>
          <w:rPr>
            <w:color w:val="0000FF"/>
          </w:rPr>
          <w:t>части 4</w:t>
        </w:r>
      </w:hyperlink>
      <w:r>
        <w:t xml:space="preserve"> настоящей статьи, при условии, что такие земельные участки и (</w:t>
      </w:r>
      <w:proofErr w:type="gramStart"/>
      <w:r>
        <w:t xml:space="preserve">или) </w:t>
      </w:r>
      <w:proofErr w:type="gramEnd"/>
      <w:r>
        <w:t xml:space="preserve">объекты недвижимого имущества расположены в границах одного элемента планировочной структуры с земельными участками, предусмотренными </w:t>
      </w:r>
      <w:hyperlink w:anchor="P49">
        <w:r>
          <w:rPr>
            <w:color w:val="0000FF"/>
          </w:rPr>
          <w:t>частью 4</w:t>
        </w:r>
      </w:hyperlink>
      <w:r>
        <w:t xml:space="preserve"> настоящей статьи.</w:t>
      </w:r>
    </w:p>
    <w:p w:rsidR="00595C10" w:rsidRDefault="00595C10">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595C10" w:rsidRDefault="00595C10">
      <w:pPr>
        <w:pStyle w:val="ConsPlusNormal"/>
        <w:jc w:val="both"/>
      </w:pPr>
      <w:r>
        <w:t>(</w:t>
      </w:r>
      <w:proofErr w:type="gramStart"/>
      <w:r>
        <w:t>в</w:t>
      </w:r>
      <w:proofErr w:type="gramEnd"/>
      <w:r>
        <w:t xml:space="preserve"> ред. Федерального </w:t>
      </w:r>
      <w:hyperlink r:id="rId15">
        <w:r>
          <w:rPr>
            <w:color w:val="0000FF"/>
          </w:rPr>
          <w:t>закона</w:t>
        </w:r>
      </w:hyperlink>
      <w:r>
        <w:t xml:space="preserve"> от 30.12.2021 N 476-ФЗ)</w:t>
      </w:r>
    </w:p>
    <w:p w:rsidR="00595C10" w:rsidRDefault="00595C10">
      <w:pPr>
        <w:pStyle w:val="ConsPlusNormal"/>
        <w:spacing w:before="220"/>
        <w:ind w:firstLine="540"/>
        <w:jc w:val="both"/>
      </w:pPr>
      <w:r>
        <w:t xml:space="preserve">7. </w:t>
      </w:r>
      <w:proofErr w:type="gramStart"/>
      <w:r>
        <w:t xml:space="preserve">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16">
        <w:r>
          <w:rPr>
            <w:color w:val="0000FF"/>
          </w:rPr>
          <w:t>кодексом</w:t>
        </w:r>
        <w:proofErr w:type="gramEnd"/>
      </w:hyperlink>
      <w:r>
        <w:t xml:space="preserve"> Российской Федерации.</w:t>
      </w:r>
    </w:p>
    <w:p w:rsidR="00595C10" w:rsidRDefault="00595C10">
      <w:pPr>
        <w:pStyle w:val="ConsPlusNormal"/>
        <w:jc w:val="both"/>
      </w:pPr>
      <w:r>
        <w:t xml:space="preserve">(в ред. Федерального </w:t>
      </w:r>
      <w:hyperlink r:id="rId17">
        <w:r>
          <w:rPr>
            <w:color w:val="0000FF"/>
          </w:rPr>
          <w:t>закона</w:t>
        </w:r>
      </w:hyperlink>
      <w:r>
        <w:t xml:space="preserve"> от 25.12.2023 N 627-ФЗ)</w:t>
      </w:r>
    </w:p>
    <w:p w:rsidR="00595C10" w:rsidRDefault="00595C10">
      <w:pPr>
        <w:pStyle w:val="ConsPlusNormal"/>
        <w:spacing w:before="220"/>
        <w:ind w:firstLine="540"/>
        <w:jc w:val="both"/>
      </w:pPr>
      <w:r>
        <w:t xml:space="preserve">8. В целях комплексного развития территории жилой застройки не могут быть изъяты для </w:t>
      </w:r>
      <w:r>
        <w:lastRenderedPageBreak/>
        <w:t>государственных или муниципальных нужд в целях комплексного развития территории:</w:t>
      </w:r>
    </w:p>
    <w:p w:rsidR="00595C10" w:rsidRDefault="00595C10">
      <w:pPr>
        <w:pStyle w:val="ConsPlusNormal"/>
        <w:spacing w:before="220"/>
        <w:ind w:firstLine="540"/>
        <w:jc w:val="both"/>
      </w:pPr>
      <w:proofErr w:type="gramStart"/>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69">
        <w:r>
          <w:rPr>
            <w:color w:val="0000FF"/>
          </w:rPr>
          <w:t>частью 10</w:t>
        </w:r>
      </w:hyperlink>
      <w:r>
        <w:t xml:space="preserve"> настоящей статьи;</w:t>
      </w:r>
      <w:proofErr w:type="gramEnd"/>
    </w:p>
    <w:p w:rsidR="00595C10" w:rsidRDefault="00595C10">
      <w:pPr>
        <w:pStyle w:val="ConsPlusNormal"/>
        <w:jc w:val="both"/>
      </w:pPr>
      <w:r>
        <w:t xml:space="preserve">(в ред. Федерального </w:t>
      </w:r>
      <w:hyperlink r:id="rId18">
        <w:r>
          <w:rPr>
            <w:color w:val="0000FF"/>
          </w:rPr>
          <w:t>закона</w:t>
        </w:r>
      </w:hyperlink>
      <w:r>
        <w:t xml:space="preserve"> от 25.12.2023 N 627-ФЗ)</w:t>
      </w:r>
    </w:p>
    <w:p w:rsidR="00595C10" w:rsidRDefault="00595C10">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0">
        <w:r>
          <w:rPr>
            <w:color w:val="0000FF"/>
          </w:rPr>
          <w:t>пунктом 1 части 2</w:t>
        </w:r>
      </w:hyperlink>
      <w:r>
        <w:t xml:space="preserve"> настоящей статьи, а также жилые помещения в таких многоквартирных домах;</w:t>
      </w:r>
    </w:p>
    <w:p w:rsidR="00595C10" w:rsidRDefault="00595C10">
      <w:pPr>
        <w:pStyle w:val="ConsPlusNormal"/>
        <w:jc w:val="both"/>
      </w:pPr>
      <w:r>
        <w:t xml:space="preserve">(в ред. Федерального </w:t>
      </w:r>
      <w:hyperlink r:id="rId19">
        <w:r>
          <w:rPr>
            <w:color w:val="0000FF"/>
          </w:rPr>
          <w:t>закона</w:t>
        </w:r>
      </w:hyperlink>
      <w:r>
        <w:t xml:space="preserve"> от 25.12.2023 N 627-ФЗ)</w:t>
      </w:r>
    </w:p>
    <w:p w:rsidR="00595C10" w:rsidRDefault="00595C10">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595C10" w:rsidRDefault="00595C10">
      <w:pPr>
        <w:pStyle w:val="ConsPlusNormal"/>
        <w:jc w:val="both"/>
      </w:pPr>
      <w:r>
        <w:t xml:space="preserve">(в ред. Федерального </w:t>
      </w:r>
      <w:hyperlink r:id="rId20">
        <w:r>
          <w:rPr>
            <w:color w:val="0000FF"/>
          </w:rPr>
          <w:t>закона</w:t>
        </w:r>
      </w:hyperlink>
      <w:r>
        <w:t xml:space="preserve"> от 30.12.2021 N 476-ФЗ)</w:t>
      </w:r>
    </w:p>
    <w:p w:rsidR="00595C10" w:rsidRDefault="00595C10">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595C10" w:rsidRDefault="00595C10">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595C10" w:rsidRDefault="00595C10">
      <w:pPr>
        <w:pStyle w:val="ConsPlusNormal"/>
        <w:spacing w:before="220"/>
        <w:ind w:firstLine="540"/>
        <w:jc w:val="both"/>
      </w:pPr>
      <w:bookmarkStart w:id="4" w:name="P69"/>
      <w:bookmarkEnd w:id="4"/>
      <w:r>
        <w:t xml:space="preserve">10. </w:t>
      </w:r>
      <w:proofErr w:type="gramStart"/>
      <w:r>
        <w:t>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w:t>
      </w:r>
      <w:proofErr w:type="gramEnd"/>
      <w:r>
        <w:t xml:space="preserve">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595C10" w:rsidRDefault="00595C10">
      <w:pPr>
        <w:pStyle w:val="ConsPlusNormal"/>
        <w:jc w:val="both"/>
      </w:pPr>
      <w:r>
        <w:t xml:space="preserve">(в ред. Федерального </w:t>
      </w:r>
      <w:hyperlink r:id="rId21">
        <w:r>
          <w:rPr>
            <w:color w:val="0000FF"/>
          </w:rPr>
          <w:t>закона</w:t>
        </w:r>
      </w:hyperlink>
      <w:r>
        <w:t xml:space="preserve"> от 25.12.2023 N 627-ФЗ)</w:t>
      </w:r>
    </w:p>
    <w:p w:rsidR="00595C10" w:rsidRDefault="00595C10">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230">
        <w:r>
          <w:rPr>
            <w:color w:val="0000FF"/>
          </w:rPr>
          <w:t>статьей 70</w:t>
        </w:r>
      </w:hyperlink>
      <w:r>
        <w:t xml:space="preserve"> настоящего Кодекса.</w:t>
      </w:r>
    </w:p>
    <w:p w:rsidR="00595C10" w:rsidRDefault="00595C10">
      <w:pPr>
        <w:pStyle w:val="ConsPlusNormal"/>
        <w:jc w:val="both"/>
      </w:pPr>
    </w:p>
    <w:p w:rsidR="00595C10" w:rsidRDefault="00595C10">
      <w:pPr>
        <w:pStyle w:val="ConsPlusTitle"/>
        <w:ind w:firstLine="540"/>
        <w:jc w:val="both"/>
        <w:outlineLvl w:val="1"/>
      </w:pPr>
      <w:r>
        <w:t>Статья 66. Порядок принятия и реализации решения о комплексном развитии территории</w:t>
      </w:r>
    </w:p>
    <w:p w:rsidR="00595C10" w:rsidRDefault="00595C10">
      <w:pPr>
        <w:pStyle w:val="ConsPlusNormal"/>
        <w:ind w:firstLine="540"/>
        <w:jc w:val="both"/>
      </w:pPr>
      <w:r>
        <w:t>(</w:t>
      </w:r>
      <w:proofErr w:type="gramStart"/>
      <w:r>
        <w:t>введена</w:t>
      </w:r>
      <w:proofErr w:type="gramEnd"/>
      <w:r>
        <w:t xml:space="preserve"> Федеральным </w:t>
      </w:r>
      <w:hyperlink r:id="rId22">
        <w:r>
          <w:rPr>
            <w:color w:val="0000FF"/>
          </w:rPr>
          <w:t>законом</w:t>
        </w:r>
      </w:hyperlink>
      <w:r>
        <w:t xml:space="preserve"> от 30.12.2020 N 494-ФЗ)</w:t>
      </w:r>
    </w:p>
    <w:p w:rsidR="00595C10" w:rsidRDefault="00595C10">
      <w:pPr>
        <w:pStyle w:val="ConsPlusNormal"/>
        <w:jc w:val="both"/>
      </w:pPr>
    </w:p>
    <w:p w:rsidR="00595C10" w:rsidRDefault="00595C10">
      <w:pPr>
        <w:pStyle w:val="ConsPlusNormal"/>
        <w:ind w:firstLine="540"/>
        <w:jc w:val="both"/>
      </w:pPr>
      <w: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w:t>
      </w:r>
      <w:r>
        <w:lastRenderedPageBreak/>
        <w:t>которыми заключены договоры о комплексном развитии территории.</w:t>
      </w:r>
    </w:p>
    <w:p w:rsidR="00595C10" w:rsidRDefault="00595C10">
      <w:pPr>
        <w:pStyle w:val="ConsPlusNormal"/>
        <w:spacing w:before="220"/>
        <w:ind w:firstLine="540"/>
        <w:jc w:val="both"/>
      </w:pPr>
      <w:r>
        <w:t>2. Решение о комплексном развитии территории принимается:</w:t>
      </w:r>
    </w:p>
    <w:p w:rsidR="00595C10" w:rsidRDefault="00595C10">
      <w:pPr>
        <w:pStyle w:val="ConsPlusNormal"/>
        <w:spacing w:before="220"/>
        <w:ind w:firstLine="540"/>
        <w:jc w:val="both"/>
      </w:pPr>
      <w:bookmarkStart w:id="5" w:name="P78"/>
      <w:bookmarkEnd w:id="5"/>
      <w:r>
        <w:t xml:space="preserve">1) Правительством Российской Федерации в установленном им </w:t>
      </w:r>
      <w:hyperlink r:id="rId23">
        <w:r>
          <w:rPr>
            <w:color w:val="0000FF"/>
          </w:rPr>
          <w:t>порядке</w:t>
        </w:r>
      </w:hyperlink>
      <w:r>
        <w:t xml:space="preserve"> в одном из следующих случаев:</w:t>
      </w:r>
    </w:p>
    <w:p w:rsidR="00595C10" w:rsidRDefault="00595C10">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595C10" w:rsidRDefault="00595C10">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595C10" w:rsidRDefault="00595C10">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595C10" w:rsidRDefault="00595C10">
      <w:pPr>
        <w:pStyle w:val="ConsPlusNormal"/>
        <w:spacing w:before="220"/>
        <w:ind w:firstLine="540"/>
        <w:jc w:val="both"/>
      </w:pPr>
      <w:bookmarkStart w:id="6" w:name="P82"/>
      <w:bookmarkEnd w:id="6"/>
      <w:r>
        <w:t>2) высшим исполнительным органом государственной власти субъекта Российской Федерации в одном из следующих случаев:</w:t>
      </w:r>
    </w:p>
    <w:p w:rsidR="00595C10" w:rsidRDefault="00595C10">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595C10" w:rsidRDefault="00595C10">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595C10" w:rsidRDefault="00595C10">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595C10" w:rsidRDefault="00595C10">
      <w:pPr>
        <w:pStyle w:val="ConsPlusNormal"/>
        <w:spacing w:before="220"/>
        <w:ind w:firstLine="540"/>
        <w:jc w:val="both"/>
      </w:pPr>
      <w:bookmarkStart w:id="7" w:name="P86"/>
      <w:bookmarkEnd w:id="7"/>
      <w:r>
        <w:t xml:space="preserve">3) главой местной администрации в случаях, не предусмотренных </w:t>
      </w:r>
      <w:hyperlink w:anchor="P78">
        <w:r>
          <w:rPr>
            <w:color w:val="0000FF"/>
          </w:rPr>
          <w:t>пунктами 1</w:t>
        </w:r>
      </w:hyperlink>
      <w:r>
        <w:t xml:space="preserve"> и </w:t>
      </w:r>
      <w:hyperlink w:anchor="P82">
        <w:r>
          <w:rPr>
            <w:color w:val="0000FF"/>
          </w:rPr>
          <w:t>2</w:t>
        </w:r>
      </w:hyperlink>
      <w:r>
        <w:t xml:space="preserve"> настоящей части.</w:t>
      </w:r>
    </w:p>
    <w:p w:rsidR="00595C10" w:rsidRDefault="00595C10">
      <w:pPr>
        <w:pStyle w:val="ConsPlusNormal"/>
        <w:spacing w:before="220"/>
        <w:ind w:firstLine="540"/>
        <w:jc w:val="both"/>
      </w:pPr>
      <w:r>
        <w:t xml:space="preserve">3. Решение о комплексном развитии территории, указанное в </w:t>
      </w:r>
      <w:hyperlink w:anchor="P78">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78">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4">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595C10" w:rsidRDefault="00595C10">
      <w:pPr>
        <w:pStyle w:val="ConsPlusNormal"/>
        <w:spacing w:before="220"/>
        <w:ind w:firstLine="540"/>
        <w:jc w:val="both"/>
      </w:pPr>
      <w: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w:t>
      </w:r>
      <w:proofErr w:type="gramStart"/>
      <w:r>
        <w:t>власти субъекта Российской Федерации проекта решения</w:t>
      </w:r>
      <w:proofErr w:type="gramEnd"/>
      <w:r>
        <w:t xml:space="preserve"> о комплексном развитии территории жилой застройки, проекта решения о комплексном развитии территории нежилой застройки.</w:t>
      </w:r>
    </w:p>
    <w:p w:rsidR="00595C10" w:rsidRDefault="00595C10">
      <w:pPr>
        <w:pStyle w:val="ConsPlusNormal"/>
        <w:spacing w:before="220"/>
        <w:ind w:firstLine="540"/>
        <w:jc w:val="both"/>
      </w:pPr>
      <w:r>
        <w:t xml:space="preserve">5. В целях принятия и реализации решения о комплексном развитии территории жилой </w:t>
      </w:r>
      <w:r>
        <w:lastRenderedPageBreak/>
        <w:t xml:space="preserve">застройки в случаях, указанных в </w:t>
      </w:r>
      <w:hyperlink w:anchor="P82">
        <w:r>
          <w:rPr>
            <w:color w:val="0000FF"/>
          </w:rPr>
          <w:t>пунктах 2</w:t>
        </w:r>
      </w:hyperlink>
      <w:r>
        <w:t xml:space="preserve"> и </w:t>
      </w:r>
      <w:hyperlink w:anchor="P86">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595C10" w:rsidRDefault="00595C10">
      <w:pPr>
        <w:pStyle w:val="ConsPlusNormal"/>
        <w:spacing w:before="220"/>
        <w:ind w:firstLine="540"/>
        <w:jc w:val="both"/>
      </w:pPr>
      <w:r>
        <w:t>1) порядок реализации решения о комплексном развитии территории;</w:t>
      </w:r>
    </w:p>
    <w:p w:rsidR="00595C10" w:rsidRDefault="00595C10">
      <w:pPr>
        <w:pStyle w:val="ConsPlusNormal"/>
        <w:spacing w:before="220"/>
        <w:ind w:firstLine="540"/>
        <w:jc w:val="both"/>
      </w:pPr>
      <w:r>
        <w:t>2) порядок определения границ территории, подлежащей комплексному развитию;</w:t>
      </w:r>
    </w:p>
    <w:p w:rsidR="00595C10" w:rsidRDefault="00595C10">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595C10" w:rsidRDefault="00595C10">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595C10" w:rsidRDefault="00595C10">
      <w:pPr>
        <w:pStyle w:val="ConsPlusNormal"/>
        <w:spacing w:before="220"/>
        <w:ind w:firstLine="540"/>
        <w:jc w:val="both"/>
      </w:pPr>
      <w:proofErr w:type="gramStart"/>
      <w:r>
        <w:t>1) подготовка проекта решения о комплексном развитии территории жилой застройки и его согласование в случаях, установленных настоящим Кодексом;</w:t>
      </w:r>
      <w:proofErr w:type="gramEnd"/>
    </w:p>
    <w:p w:rsidR="00595C10" w:rsidRDefault="00595C10">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595C10" w:rsidRDefault="00595C10">
      <w:pPr>
        <w:pStyle w:val="ConsPlusNormal"/>
        <w:jc w:val="both"/>
      </w:pPr>
      <w:r>
        <w:t xml:space="preserve">(в ред. Федерального </w:t>
      </w:r>
      <w:hyperlink r:id="rId25">
        <w:r>
          <w:rPr>
            <w:color w:val="0000FF"/>
          </w:rPr>
          <w:t>закона</w:t>
        </w:r>
      </w:hyperlink>
      <w:r>
        <w:t xml:space="preserve"> от 25.12.2023 N 627-ФЗ)</w:t>
      </w:r>
    </w:p>
    <w:p w:rsidR="00595C10" w:rsidRDefault="00595C10">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595C10" w:rsidRDefault="00595C10">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595C10" w:rsidRDefault="00595C10">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595C10" w:rsidRDefault="00595C10">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595C10" w:rsidRDefault="00595C10">
      <w:pPr>
        <w:pStyle w:val="ConsPlusNormal"/>
        <w:spacing w:before="220"/>
        <w:ind w:firstLine="540"/>
        <w:jc w:val="both"/>
      </w:pPr>
      <w:bookmarkStart w:id="8" w:name="P101"/>
      <w:bookmarkEnd w:id="8"/>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95C10" w:rsidRDefault="00595C10">
      <w:pPr>
        <w:pStyle w:val="ConsPlusNormal"/>
        <w:jc w:val="both"/>
      </w:pPr>
      <w:r>
        <w:t xml:space="preserve">(в ред. Федерального </w:t>
      </w:r>
      <w:hyperlink r:id="rId26">
        <w:r>
          <w:rPr>
            <w:color w:val="0000FF"/>
          </w:rPr>
          <w:t>закона</w:t>
        </w:r>
      </w:hyperlink>
      <w:r>
        <w:t xml:space="preserve"> от 13.06.2023 N 240-ФЗ)</w:t>
      </w:r>
    </w:p>
    <w:p w:rsidR="00595C10" w:rsidRDefault="00595C10">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595C10" w:rsidRDefault="00595C10">
      <w:pPr>
        <w:pStyle w:val="ConsPlusNormal"/>
        <w:spacing w:before="220"/>
        <w:ind w:firstLine="540"/>
        <w:jc w:val="both"/>
      </w:pPr>
      <w:r>
        <w:lastRenderedPageBreak/>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595C10" w:rsidRDefault="00595C10">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595C10" w:rsidRDefault="00595C10">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595C10" w:rsidRDefault="00595C10">
      <w:pPr>
        <w:pStyle w:val="ConsPlusNormal"/>
        <w:spacing w:before="220"/>
        <w:ind w:firstLine="540"/>
        <w:jc w:val="both"/>
      </w:pPr>
      <w:bookmarkStart w:id="9" w:name="P107"/>
      <w:bookmarkEnd w:id="9"/>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595C10" w:rsidRDefault="00595C10">
      <w:pPr>
        <w:pStyle w:val="ConsPlusNormal"/>
        <w:jc w:val="both"/>
      </w:pPr>
      <w:r>
        <w:t xml:space="preserve">(п. 2 в ред. Федерального </w:t>
      </w:r>
      <w:hyperlink r:id="rId27">
        <w:r>
          <w:rPr>
            <w:color w:val="0000FF"/>
          </w:rPr>
          <w:t>закона</w:t>
        </w:r>
      </w:hyperlink>
      <w:r>
        <w:t xml:space="preserve"> от 25.12.2023 N 627-ФЗ)</w:t>
      </w:r>
    </w:p>
    <w:p w:rsidR="00595C10" w:rsidRDefault="00595C10">
      <w:pPr>
        <w:pStyle w:val="ConsPlusNormal"/>
        <w:spacing w:before="220"/>
        <w:ind w:firstLine="540"/>
        <w:jc w:val="both"/>
      </w:pPr>
      <w:bookmarkStart w:id="10" w:name="P109"/>
      <w:bookmarkEnd w:id="10"/>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595C10" w:rsidRDefault="00595C10">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69">
        <w:r>
          <w:rPr>
            <w:color w:val="0000FF"/>
          </w:rPr>
          <w:t>частью 10 статьи 65</w:t>
        </w:r>
      </w:hyperlink>
      <w:r>
        <w:t xml:space="preserve"> настоящего Кодекса;</w:t>
      </w:r>
    </w:p>
    <w:p w:rsidR="00595C10" w:rsidRDefault="00595C10">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595C10" w:rsidRDefault="00595C10">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595C10" w:rsidRDefault="00595C10">
      <w:pPr>
        <w:pStyle w:val="ConsPlusNormal"/>
        <w:jc w:val="both"/>
      </w:pPr>
      <w:r>
        <w:t xml:space="preserve">(п. 2.1 </w:t>
      </w:r>
      <w:proofErr w:type="gramStart"/>
      <w:r>
        <w:t>введен</w:t>
      </w:r>
      <w:proofErr w:type="gramEnd"/>
      <w:r>
        <w:t xml:space="preserve"> Федеральным </w:t>
      </w:r>
      <w:hyperlink r:id="rId28">
        <w:r>
          <w:rPr>
            <w:color w:val="0000FF"/>
          </w:rPr>
          <w:t>законом</w:t>
        </w:r>
      </w:hyperlink>
      <w:r>
        <w:t xml:space="preserve"> от 25.12.2023 N 627-ФЗ)</w:t>
      </w:r>
    </w:p>
    <w:p w:rsidR="00595C10" w:rsidRDefault="00595C10">
      <w:pPr>
        <w:pStyle w:val="ConsPlusNormal"/>
        <w:spacing w:before="220"/>
        <w:ind w:firstLine="540"/>
        <w:jc w:val="both"/>
      </w:pPr>
      <w:bookmarkStart w:id="11" w:name="P114"/>
      <w:bookmarkEnd w:id="11"/>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595C10" w:rsidRDefault="00595C10">
      <w:pPr>
        <w:pStyle w:val="ConsPlusNormal"/>
        <w:spacing w:before="220"/>
        <w:ind w:firstLine="540"/>
        <w:jc w:val="both"/>
      </w:pPr>
      <w:bookmarkStart w:id="12" w:name="P115"/>
      <w:bookmarkEnd w:id="12"/>
      <w:proofErr w:type="gramStart"/>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109">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w:t>
      </w:r>
      <w:proofErr w:type="gramEnd"/>
      <w:r>
        <w:t xml:space="preserve"> Обязательным приложением к такому согласию должно являться соглашение, заключенное между правообладателями в соответствии с </w:t>
      </w:r>
      <w:hyperlink w:anchor="P241">
        <w:r>
          <w:rPr>
            <w:color w:val="0000FF"/>
          </w:rPr>
          <w:t>частями 6</w:t>
        </w:r>
      </w:hyperlink>
      <w:r>
        <w:t xml:space="preserve"> и </w:t>
      </w:r>
      <w:hyperlink w:anchor="P250">
        <w:r>
          <w:rPr>
            <w:color w:val="0000FF"/>
          </w:rPr>
          <w:t>7 статьи 70</w:t>
        </w:r>
      </w:hyperlink>
      <w:r>
        <w:t xml:space="preserve"> настоящего Кодекса;</w:t>
      </w:r>
    </w:p>
    <w:p w:rsidR="00595C10" w:rsidRDefault="00595C10">
      <w:pPr>
        <w:pStyle w:val="ConsPlusNormal"/>
        <w:jc w:val="both"/>
      </w:pPr>
      <w:r>
        <w:t xml:space="preserve">(в ред. Федерального </w:t>
      </w:r>
      <w:hyperlink r:id="rId29">
        <w:r>
          <w:rPr>
            <w:color w:val="0000FF"/>
          </w:rPr>
          <w:t>закона</w:t>
        </w:r>
      </w:hyperlink>
      <w:r>
        <w:t xml:space="preserve"> от 25.12.2023 N 627-ФЗ)</w:t>
      </w:r>
    </w:p>
    <w:p w:rsidR="00595C10" w:rsidRDefault="00595C10">
      <w:pPr>
        <w:pStyle w:val="ConsPlusNormal"/>
        <w:spacing w:before="220"/>
        <w:ind w:firstLine="540"/>
        <w:jc w:val="both"/>
      </w:pPr>
      <w:proofErr w:type="gramStart"/>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w:t>
      </w:r>
      <w:r>
        <w:lastRenderedPageBreak/>
        <w:t>правообладателями в случае, предусмотренном</w:t>
      </w:r>
      <w:proofErr w:type="gramEnd"/>
      <w:r>
        <w:t xml:space="preserve"> </w:t>
      </w:r>
      <w:hyperlink w:anchor="P115">
        <w:r>
          <w:rPr>
            <w:color w:val="0000FF"/>
          </w:rPr>
          <w:t>пунктом 4</w:t>
        </w:r>
      </w:hyperlink>
      <w:r>
        <w:t xml:space="preserve"> настоящей части);</w:t>
      </w:r>
    </w:p>
    <w:p w:rsidR="00595C10" w:rsidRDefault="00595C10">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595C10" w:rsidRDefault="00595C10">
      <w:pPr>
        <w:pStyle w:val="ConsPlusNormal"/>
        <w:spacing w:before="220"/>
        <w:ind w:firstLine="540"/>
        <w:jc w:val="both"/>
      </w:pPr>
      <w:bookmarkStart w:id="13" w:name="P119"/>
      <w:bookmarkEnd w:id="13"/>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95C10" w:rsidRDefault="00595C10">
      <w:pPr>
        <w:pStyle w:val="ConsPlusNormal"/>
        <w:jc w:val="both"/>
      </w:pPr>
      <w:r>
        <w:t xml:space="preserve">(в ред. Федерального </w:t>
      </w:r>
      <w:hyperlink r:id="rId30">
        <w:r>
          <w:rPr>
            <w:color w:val="0000FF"/>
          </w:rPr>
          <w:t>закона</w:t>
        </w:r>
      </w:hyperlink>
      <w:r>
        <w:t xml:space="preserve"> от 13.06.2023 N 240-ФЗ)</w:t>
      </w:r>
    </w:p>
    <w:p w:rsidR="00595C10" w:rsidRDefault="00595C10">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595C10" w:rsidRDefault="00595C10">
      <w:pPr>
        <w:pStyle w:val="ConsPlusNormal"/>
        <w:spacing w:before="220"/>
        <w:ind w:firstLine="540"/>
        <w:jc w:val="both"/>
      </w:pPr>
      <w:r>
        <w:t xml:space="preserve">7.1. </w:t>
      </w:r>
      <w:proofErr w:type="gramStart"/>
      <w:r>
        <w:t xml:space="preserve">В случае, предусмотренном </w:t>
      </w:r>
      <w:hyperlink w:anchor="P115">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w:t>
      </w:r>
      <w:proofErr w:type="gramEnd"/>
      <w:r>
        <w:t xml:space="preserve">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595C10" w:rsidRDefault="00595C10">
      <w:pPr>
        <w:pStyle w:val="ConsPlusNormal"/>
        <w:jc w:val="both"/>
      </w:pPr>
      <w:r>
        <w:t xml:space="preserve">(часть 7.1 введена Федеральным </w:t>
      </w:r>
      <w:hyperlink r:id="rId31">
        <w:r>
          <w:rPr>
            <w:color w:val="0000FF"/>
          </w:rPr>
          <w:t>законом</w:t>
        </w:r>
      </w:hyperlink>
      <w:r>
        <w:t xml:space="preserve"> от 25.12.2023 N 627-ФЗ)</w:t>
      </w:r>
    </w:p>
    <w:p w:rsidR="00595C10" w:rsidRDefault="00595C10">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595C10" w:rsidRDefault="00595C10">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595C10" w:rsidRDefault="00595C10">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595C10" w:rsidRDefault="00595C10">
      <w:pPr>
        <w:pStyle w:val="ConsPlusNormal"/>
        <w:jc w:val="both"/>
      </w:pPr>
      <w:r>
        <w:t xml:space="preserve">(в ред. Федерального </w:t>
      </w:r>
      <w:hyperlink r:id="rId32">
        <w:r>
          <w:rPr>
            <w:color w:val="0000FF"/>
          </w:rPr>
          <w:t>закона</w:t>
        </w:r>
      </w:hyperlink>
      <w:r>
        <w:t xml:space="preserve"> от 25.12.2023 N 627-ФЗ)</w:t>
      </w:r>
    </w:p>
    <w:p w:rsidR="00595C10" w:rsidRDefault="00595C10">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595C10" w:rsidRDefault="00595C10">
      <w:pPr>
        <w:pStyle w:val="ConsPlusNormal"/>
        <w:jc w:val="both"/>
      </w:pPr>
      <w:r>
        <w:t xml:space="preserve">(в ред. Федерального </w:t>
      </w:r>
      <w:hyperlink r:id="rId33">
        <w:r>
          <w:rPr>
            <w:color w:val="0000FF"/>
          </w:rPr>
          <w:t>закона</w:t>
        </w:r>
      </w:hyperlink>
      <w:r>
        <w:t xml:space="preserve"> от 25.12.2023 N 627-ФЗ)</w:t>
      </w:r>
    </w:p>
    <w:p w:rsidR="00595C10" w:rsidRDefault="00595C10">
      <w:pPr>
        <w:pStyle w:val="ConsPlusNormal"/>
        <w:spacing w:before="220"/>
        <w:ind w:firstLine="540"/>
        <w:jc w:val="both"/>
      </w:pPr>
      <w:bookmarkStart w:id="14" w:name="P130"/>
      <w:bookmarkEnd w:id="14"/>
      <w:r>
        <w:t xml:space="preserve">4) предоставление земельного участка или земельных участков в аренду без проведения </w:t>
      </w:r>
      <w:r>
        <w:lastRenderedPageBreak/>
        <w:t xml:space="preserve">торгов в соответствии с Земельным </w:t>
      </w:r>
      <w:hyperlink r:id="rId34">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595C10" w:rsidRDefault="00595C10">
      <w:pPr>
        <w:pStyle w:val="ConsPlusNormal"/>
        <w:jc w:val="both"/>
      </w:pPr>
      <w:r>
        <w:t xml:space="preserve">(п. 4 в ред. Федерального </w:t>
      </w:r>
      <w:hyperlink r:id="rId35">
        <w:r>
          <w:rPr>
            <w:color w:val="0000FF"/>
          </w:rPr>
          <w:t>закона</w:t>
        </w:r>
      </w:hyperlink>
      <w:r>
        <w:t xml:space="preserve"> от 25.12.2023 N 627-ФЗ)</w:t>
      </w:r>
    </w:p>
    <w:p w:rsidR="00595C10" w:rsidRDefault="00595C10">
      <w:pPr>
        <w:pStyle w:val="ConsPlusNormal"/>
        <w:spacing w:before="220"/>
        <w:ind w:firstLine="540"/>
        <w:jc w:val="both"/>
      </w:pPr>
      <w:bookmarkStart w:id="15" w:name="P132"/>
      <w:bookmarkEnd w:id="15"/>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595C10" w:rsidRDefault="00595C10">
      <w:pPr>
        <w:pStyle w:val="ConsPlusNormal"/>
        <w:jc w:val="both"/>
      </w:pPr>
      <w:r>
        <w:t xml:space="preserve">(в ред. Федерального </w:t>
      </w:r>
      <w:hyperlink r:id="rId36">
        <w:r>
          <w:rPr>
            <w:color w:val="0000FF"/>
          </w:rPr>
          <w:t>закона</w:t>
        </w:r>
      </w:hyperlink>
      <w:r>
        <w:t xml:space="preserve"> от 13.06.2023 N 240-ФЗ)</w:t>
      </w:r>
    </w:p>
    <w:p w:rsidR="00595C10" w:rsidRDefault="00595C10">
      <w:pPr>
        <w:pStyle w:val="ConsPlusNormal"/>
        <w:spacing w:before="220"/>
        <w:ind w:firstLine="540"/>
        <w:jc w:val="both"/>
      </w:pPr>
      <w:proofErr w:type="gramStart"/>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130">
        <w:r>
          <w:rPr>
            <w:color w:val="0000FF"/>
          </w:rPr>
          <w:t>пункте 4</w:t>
        </w:r>
      </w:hyperlink>
      <w:r>
        <w:t xml:space="preserve"> настоящей части.</w:t>
      </w:r>
      <w:proofErr w:type="gramEnd"/>
    </w:p>
    <w:p w:rsidR="00595C10" w:rsidRDefault="00595C10">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595C10" w:rsidRDefault="00595C10">
      <w:pPr>
        <w:pStyle w:val="ConsPlusNormal"/>
        <w:spacing w:before="220"/>
        <w:ind w:firstLine="540"/>
        <w:jc w:val="both"/>
      </w:pPr>
      <w:bookmarkStart w:id="16" w:name="P136"/>
      <w:bookmarkEnd w:id="16"/>
      <w:r>
        <w:t xml:space="preserve">10. </w:t>
      </w:r>
      <w:proofErr w:type="gramStart"/>
      <w:r>
        <w:t xml:space="preserve">Подготовка и утверждение документации по планировке территории в соответствии с </w:t>
      </w:r>
      <w:hyperlink w:anchor="P101">
        <w:r>
          <w:rPr>
            <w:color w:val="0000FF"/>
          </w:rPr>
          <w:t>пунктом 7 части 6</w:t>
        </w:r>
      </w:hyperlink>
      <w:r>
        <w:t xml:space="preserve">, </w:t>
      </w:r>
      <w:hyperlink w:anchor="P119">
        <w:r>
          <w:rPr>
            <w:color w:val="0000FF"/>
          </w:rPr>
          <w:t>пунктом 7 части 7</w:t>
        </w:r>
      </w:hyperlink>
      <w:r>
        <w:t xml:space="preserve">, </w:t>
      </w:r>
      <w:hyperlink w:anchor="P132">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w:t>
      </w:r>
      <w:proofErr w:type="gramEnd"/>
      <w:r>
        <w:t xml:space="preserve">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595C10" w:rsidRDefault="00595C10">
      <w:pPr>
        <w:pStyle w:val="ConsPlusNormal"/>
        <w:jc w:val="both"/>
      </w:pPr>
      <w:r>
        <w:t xml:space="preserve">(часть 10 введена Федеральным </w:t>
      </w:r>
      <w:hyperlink r:id="rId37">
        <w:r>
          <w:rPr>
            <w:color w:val="0000FF"/>
          </w:rPr>
          <w:t>законом</w:t>
        </w:r>
      </w:hyperlink>
      <w:r>
        <w:t xml:space="preserve"> от 25.12.2023 N 627-ФЗ)</w:t>
      </w:r>
    </w:p>
    <w:p w:rsidR="00595C10" w:rsidRDefault="00595C10">
      <w:pPr>
        <w:pStyle w:val="ConsPlusNormal"/>
        <w:jc w:val="both"/>
      </w:pPr>
    </w:p>
    <w:p w:rsidR="00595C10" w:rsidRDefault="00595C10">
      <w:pPr>
        <w:pStyle w:val="ConsPlusTitle"/>
        <w:ind w:firstLine="540"/>
        <w:jc w:val="both"/>
        <w:outlineLvl w:val="1"/>
      </w:pPr>
      <w:r>
        <w:t>Статья 67. Решение о комплексном развитии территории</w:t>
      </w:r>
    </w:p>
    <w:p w:rsidR="00595C10" w:rsidRDefault="00595C10">
      <w:pPr>
        <w:pStyle w:val="ConsPlusNormal"/>
        <w:ind w:firstLine="540"/>
        <w:jc w:val="both"/>
      </w:pPr>
      <w:r>
        <w:t>(</w:t>
      </w:r>
      <w:proofErr w:type="gramStart"/>
      <w:r>
        <w:t>введена</w:t>
      </w:r>
      <w:proofErr w:type="gramEnd"/>
      <w:r>
        <w:t xml:space="preserve"> Федеральным </w:t>
      </w:r>
      <w:hyperlink r:id="rId38">
        <w:r>
          <w:rPr>
            <w:color w:val="0000FF"/>
          </w:rPr>
          <w:t>законом</w:t>
        </w:r>
      </w:hyperlink>
      <w:r>
        <w:t xml:space="preserve"> от 30.12.2020 N 494-ФЗ)</w:t>
      </w:r>
    </w:p>
    <w:p w:rsidR="00595C10" w:rsidRDefault="00595C10">
      <w:pPr>
        <w:pStyle w:val="ConsPlusNormal"/>
        <w:jc w:val="both"/>
      </w:pPr>
    </w:p>
    <w:p w:rsidR="00595C10" w:rsidRDefault="00595C10">
      <w:pPr>
        <w:pStyle w:val="ConsPlusNormal"/>
        <w:ind w:firstLine="540"/>
        <w:jc w:val="both"/>
      </w:pPr>
      <w:r>
        <w:t>1. В решение о комплексном развитии территории включаются:</w:t>
      </w:r>
    </w:p>
    <w:p w:rsidR="00595C10" w:rsidRDefault="00595C10">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595C10" w:rsidRDefault="00595C10">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595C10" w:rsidRDefault="00595C10">
      <w:pPr>
        <w:pStyle w:val="ConsPlusNormal"/>
        <w:spacing w:before="220"/>
        <w:ind w:firstLine="540"/>
        <w:jc w:val="both"/>
      </w:pPr>
      <w:r>
        <w:t>3) предельный срок реализации решения о комплексном развитии территории;</w:t>
      </w:r>
    </w:p>
    <w:p w:rsidR="00595C10" w:rsidRDefault="00595C10">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595C10" w:rsidRDefault="00595C10">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w:t>
      </w:r>
      <w:r>
        <w:lastRenderedPageBreak/>
        <w:t xml:space="preserve">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r:id="rId39">
        <w:r>
          <w:rPr>
            <w:color w:val="0000FF"/>
          </w:rPr>
          <w:t>частью 3.4 статьи 33</w:t>
        </w:r>
      </w:hyperlink>
      <w:r>
        <w:t xml:space="preserve"> настоящего Кодекса;</w:t>
      </w:r>
    </w:p>
    <w:p w:rsidR="00595C10" w:rsidRDefault="00595C10">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595C10" w:rsidRDefault="00595C10">
      <w:pPr>
        <w:pStyle w:val="ConsPlusNormal"/>
        <w:jc w:val="both"/>
      </w:pPr>
      <w:r>
        <w:t xml:space="preserve">(в ред. Федерального </w:t>
      </w:r>
      <w:hyperlink r:id="rId40">
        <w:r>
          <w:rPr>
            <w:color w:val="0000FF"/>
          </w:rPr>
          <w:t>закона</w:t>
        </w:r>
      </w:hyperlink>
      <w:r>
        <w:t xml:space="preserve"> от 25.12.2023 N 627-ФЗ)</w:t>
      </w:r>
    </w:p>
    <w:p w:rsidR="00595C10" w:rsidRDefault="00595C10">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595C10" w:rsidRDefault="00595C10">
      <w:pPr>
        <w:pStyle w:val="ConsPlusNormal"/>
        <w:jc w:val="both"/>
      </w:pPr>
      <w:r>
        <w:t xml:space="preserve">(п. 6.1 </w:t>
      </w:r>
      <w:proofErr w:type="gramStart"/>
      <w:r>
        <w:t>введен</w:t>
      </w:r>
      <w:proofErr w:type="gramEnd"/>
      <w:r>
        <w:t xml:space="preserve"> Федеральным </w:t>
      </w:r>
      <w:hyperlink r:id="rId41">
        <w:r>
          <w:rPr>
            <w:color w:val="0000FF"/>
          </w:rPr>
          <w:t>законом</w:t>
        </w:r>
      </w:hyperlink>
      <w:r>
        <w:t xml:space="preserve"> от 25.12.2023 N 627-ФЗ)</w:t>
      </w:r>
    </w:p>
    <w:p w:rsidR="00595C10" w:rsidRDefault="00595C10">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595C10" w:rsidRDefault="00595C10">
      <w:pPr>
        <w:pStyle w:val="ConsPlusNormal"/>
        <w:spacing w:before="220"/>
        <w:ind w:firstLine="540"/>
        <w:jc w:val="both"/>
      </w:pPr>
      <w:r>
        <w:t xml:space="preserve">2. </w:t>
      </w:r>
      <w:proofErr w:type="gramStart"/>
      <w:r>
        <w:t xml:space="preserve">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42">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строительства, архитектуры, градостроительства, и (или) строительство наемного дома.</w:t>
      </w:r>
    </w:p>
    <w:p w:rsidR="00595C10" w:rsidRDefault="00595C10">
      <w:pPr>
        <w:pStyle w:val="ConsPlusNormal"/>
        <w:spacing w:before="220"/>
        <w:ind w:firstLine="540"/>
        <w:jc w:val="both"/>
      </w:pPr>
      <w:r>
        <w:t>3. Проект решения о комплексном развитии территории жилой застройки подлежит размещению:</w:t>
      </w:r>
    </w:p>
    <w:p w:rsidR="00595C10" w:rsidRDefault="00595C10">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595C10" w:rsidRDefault="00595C10">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595C10" w:rsidRDefault="00595C10">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595C10" w:rsidRDefault="00595C10">
      <w:pPr>
        <w:pStyle w:val="ConsPlusNormal"/>
        <w:spacing w:before="220"/>
        <w:ind w:firstLine="540"/>
        <w:jc w:val="both"/>
      </w:pPr>
      <w:bookmarkStart w:id="17" w:name="P158"/>
      <w:bookmarkEnd w:id="17"/>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w:t>
      </w:r>
      <w:r>
        <w:lastRenderedPageBreak/>
        <w:t xml:space="preserve">субъекта Российской Федерации для проведения общих собраний собственников помещений в многоквартирных домах, предусмотренных </w:t>
      </w:r>
      <w:hyperlink w:anchor="P41">
        <w:r>
          <w:rPr>
            <w:color w:val="0000FF"/>
          </w:rPr>
          <w:t>пунктом 2 части 2 статьи 65</w:t>
        </w:r>
      </w:hyperlink>
      <w:r>
        <w:t xml:space="preserve"> настоящего Кодекса.</w:t>
      </w:r>
    </w:p>
    <w:p w:rsidR="00595C10" w:rsidRDefault="00595C10">
      <w:pPr>
        <w:pStyle w:val="ConsPlusNormal"/>
        <w:spacing w:before="220"/>
        <w:ind w:firstLine="540"/>
        <w:jc w:val="both"/>
      </w:pPr>
      <w:bookmarkStart w:id="18" w:name="P159"/>
      <w:bookmarkEnd w:id="18"/>
      <w:r>
        <w:t xml:space="preserve">5. Указанные в </w:t>
      </w:r>
      <w:hyperlink w:anchor="P158">
        <w:r>
          <w:rPr>
            <w:color w:val="0000FF"/>
          </w:rPr>
          <w:t>части 4</w:t>
        </w:r>
      </w:hyperlink>
      <w:r>
        <w:t xml:space="preserve"> настоящей статьи и включенные в проект решения о комплексном развитии территории жилой </w:t>
      </w:r>
      <w:proofErr w:type="gramStart"/>
      <w:r>
        <w:t>застройки многоквартирные дома</w:t>
      </w:r>
      <w:proofErr w:type="gramEnd"/>
      <w:r>
        <w:t>,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595C10" w:rsidRDefault="00595C10">
      <w:pPr>
        <w:pStyle w:val="ConsPlusNormal"/>
        <w:spacing w:before="220"/>
        <w:ind w:firstLine="540"/>
        <w:jc w:val="both"/>
      </w:pPr>
      <w:r>
        <w:t xml:space="preserve">6. </w:t>
      </w:r>
      <w:proofErr w:type="gramStart"/>
      <w:r>
        <w:t xml:space="preserve">Исключение указанного в </w:t>
      </w:r>
      <w:hyperlink w:anchor="P158">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159">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w:t>
      </w:r>
      <w:proofErr w:type="gramEnd"/>
      <w:r>
        <w:t xml:space="preserve"> реализации решения о комплексном развитии территории жилой застройки.</w:t>
      </w:r>
    </w:p>
    <w:p w:rsidR="00595C10" w:rsidRDefault="00595C10">
      <w:pPr>
        <w:pStyle w:val="ConsPlusNormal"/>
        <w:jc w:val="both"/>
      </w:pPr>
    </w:p>
    <w:p w:rsidR="00595C10" w:rsidRDefault="00595C10">
      <w:pPr>
        <w:pStyle w:val="ConsPlusTitle"/>
        <w:ind w:firstLine="540"/>
        <w:jc w:val="both"/>
        <w:outlineLvl w:val="1"/>
      </w:pPr>
      <w:bookmarkStart w:id="19" w:name="P162"/>
      <w:bookmarkEnd w:id="19"/>
      <w:r>
        <w:t>Статья 68. Договор о комплексном развитии территории</w:t>
      </w:r>
    </w:p>
    <w:p w:rsidR="00595C10" w:rsidRDefault="00595C10">
      <w:pPr>
        <w:pStyle w:val="ConsPlusNormal"/>
        <w:ind w:firstLine="540"/>
        <w:jc w:val="both"/>
      </w:pPr>
      <w:r>
        <w:t>(</w:t>
      </w:r>
      <w:proofErr w:type="gramStart"/>
      <w:r>
        <w:t>введена</w:t>
      </w:r>
      <w:proofErr w:type="gramEnd"/>
      <w:r>
        <w:t xml:space="preserve"> Федеральным </w:t>
      </w:r>
      <w:hyperlink r:id="rId43">
        <w:r>
          <w:rPr>
            <w:color w:val="0000FF"/>
          </w:rPr>
          <w:t>законом</w:t>
        </w:r>
      </w:hyperlink>
      <w:r>
        <w:t xml:space="preserve"> от 30.12.2020 N 494-ФЗ)</w:t>
      </w:r>
    </w:p>
    <w:p w:rsidR="00595C10" w:rsidRDefault="00595C10">
      <w:pPr>
        <w:pStyle w:val="ConsPlusNormal"/>
        <w:jc w:val="both"/>
      </w:pPr>
    </w:p>
    <w:p w:rsidR="00595C10" w:rsidRDefault="00595C10">
      <w:pPr>
        <w:pStyle w:val="ConsPlusNormal"/>
        <w:ind w:firstLine="540"/>
        <w:jc w:val="both"/>
      </w:pPr>
      <w:r>
        <w:t xml:space="preserve">1. </w:t>
      </w:r>
      <w:proofErr w:type="gramStart"/>
      <w: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204">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115">
        <w:r>
          <w:rPr>
            <w:color w:val="0000FF"/>
          </w:rPr>
          <w:t>пунктом 4 части 7 статьи 66</w:t>
        </w:r>
        <w:proofErr w:type="gramEnd"/>
      </w:hyperlink>
      <w:r>
        <w:t xml:space="preserve"> и со </w:t>
      </w:r>
      <w:hyperlink w:anchor="P230">
        <w:r>
          <w:rPr>
            <w:color w:val="0000FF"/>
          </w:rPr>
          <w:t>статьей 70</w:t>
        </w:r>
      </w:hyperlink>
      <w:r>
        <w:t xml:space="preserve"> настоящего Кодекса.</w:t>
      </w:r>
    </w:p>
    <w:p w:rsidR="00595C10" w:rsidRDefault="00595C10">
      <w:pPr>
        <w:pStyle w:val="ConsPlusNormal"/>
        <w:jc w:val="both"/>
      </w:pPr>
      <w:r>
        <w:t xml:space="preserve">(в ред. Федерального </w:t>
      </w:r>
      <w:hyperlink r:id="rId44">
        <w:r>
          <w:rPr>
            <w:color w:val="0000FF"/>
          </w:rPr>
          <w:t>закона</w:t>
        </w:r>
      </w:hyperlink>
      <w:r>
        <w:t xml:space="preserve"> от 25.12.2023 N 627-ФЗ)</w:t>
      </w:r>
    </w:p>
    <w:p w:rsidR="00595C10" w:rsidRDefault="00595C10">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595C10" w:rsidRDefault="00595C10">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595C10" w:rsidRDefault="00595C10">
      <w:pPr>
        <w:pStyle w:val="ConsPlusNormal"/>
        <w:spacing w:before="220"/>
        <w:ind w:firstLine="540"/>
        <w:jc w:val="both"/>
      </w:pPr>
      <w:bookmarkStart w:id="20" w:name="P169"/>
      <w:bookmarkEnd w:id="20"/>
      <w:r>
        <w:t>4. В договор о комплексном развитии территории включаются:</w:t>
      </w:r>
    </w:p>
    <w:p w:rsidR="00595C10" w:rsidRDefault="00595C10">
      <w:pPr>
        <w:pStyle w:val="ConsPlusNormal"/>
        <w:spacing w:before="220"/>
        <w:ind w:firstLine="540"/>
        <w:jc w:val="both"/>
      </w:pPr>
      <w:r>
        <w:t>1) сведения о местоположении, площади и границах территории комплексного развития;</w:t>
      </w:r>
    </w:p>
    <w:p w:rsidR="00595C10" w:rsidRDefault="00595C10">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595C10" w:rsidRDefault="00595C10">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595C10" w:rsidRDefault="00595C10">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595C10" w:rsidRDefault="00595C10">
      <w:pPr>
        <w:pStyle w:val="ConsPlusNormal"/>
        <w:spacing w:before="220"/>
        <w:ind w:firstLine="540"/>
        <w:jc w:val="both"/>
      </w:pPr>
      <w:bookmarkStart w:id="21" w:name="P174"/>
      <w:bookmarkEnd w:id="21"/>
      <w:proofErr w:type="gramStart"/>
      <w:r>
        <w:lastRenderedPageBreak/>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136">
        <w:r>
          <w:rPr>
            <w:color w:val="0000FF"/>
          </w:rPr>
          <w:t>частью 10 статьи 66</w:t>
        </w:r>
      </w:hyperlink>
      <w:r>
        <w:t xml:space="preserve"> настоящего Кодекса;</w:t>
      </w:r>
      <w:proofErr w:type="gramEnd"/>
    </w:p>
    <w:p w:rsidR="00595C10" w:rsidRDefault="00595C10">
      <w:pPr>
        <w:pStyle w:val="ConsPlusNormal"/>
        <w:jc w:val="both"/>
      </w:pPr>
      <w:r>
        <w:t xml:space="preserve">(в ред. Федерального </w:t>
      </w:r>
      <w:hyperlink r:id="rId45">
        <w:r>
          <w:rPr>
            <w:color w:val="0000FF"/>
          </w:rPr>
          <w:t>закона</w:t>
        </w:r>
      </w:hyperlink>
      <w:r>
        <w:t xml:space="preserve"> от 25.12.2023 N 627-ФЗ)</w:t>
      </w:r>
    </w:p>
    <w:p w:rsidR="00595C10" w:rsidRDefault="00595C10">
      <w:pPr>
        <w:pStyle w:val="ConsPlusNormal"/>
        <w:spacing w:before="220"/>
        <w:ind w:firstLine="540"/>
        <w:jc w:val="both"/>
      </w:pPr>
      <w:bookmarkStart w:id="22" w:name="P176"/>
      <w:bookmarkEnd w:id="22"/>
      <w:proofErr w:type="gramStart"/>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w:t>
      </w:r>
      <w:proofErr w:type="gramEnd"/>
      <w:r>
        <w:t xml:space="preserve"> таких несмежных территорий или их частей в случае заключения договора в отношении таких несмежных территорий или их частей;</w:t>
      </w:r>
    </w:p>
    <w:p w:rsidR="00595C10" w:rsidRDefault="00595C10">
      <w:pPr>
        <w:pStyle w:val="ConsPlusNormal"/>
        <w:spacing w:before="220"/>
        <w:ind w:firstLine="540"/>
        <w:jc w:val="both"/>
      </w:pPr>
      <w:bookmarkStart w:id="23" w:name="P177"/>
      <w:bookmarkEnd w:id="23"/>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595C10" w:rsidRDefault="00595C10">
      <w:pPr>
        <w:pStyle w:val="ConsPlusNormal"/>
        <w:spacing w:before="220"/>
        <w:ind w:firstLine="540"/>
        <w:jc w:val="both"/>
      </w:pPr>
      <w:bookmarkStart w:id="24" w:name="P178"/>
      <w:bookmarkEnd w:id="24"/>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595C10" w:rsidRDefault="00595C10">
      <w:pPr>
        <w:pStyle w:val="ConsPlusNormal"/>
        <w:spacing w:before="220"/>
        <w:ind w:firstLine="540"/>
        <w:jc w:val="both"/>
      </w:pPr>
      <w:bookmarkStart w:id="25" w:name="P179"/>
      <w:bookmarkEnd w:id="25"/>
      <w:proofErr w:type="gramStart"/>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46">
        <w:r>
          <w:rPr>
            <w:color w:val="0000FF"/>
          </w:rPr>
          <w:t>статьей 32.1</w:t>
        </w:r>
      </w:hyperlink>
      <w:r>
        <w:t xml:space="preserve"> Жилищного кодекса Российской Федерации;</w:t>
      </w:r>
      <w:proofErr w:type="gramEnd"/>
    </w:p>
    <w:p w:rsidR="00595C10" w:rsidRDefault="00595C10">
      <w:pPr>
        <w:pStyle w:val="ConsPlusNormal"/>
        <w:spacing w:before="220"/>
        <w:ind w:firstLine="540"/>
        <w:jc w:val="both"/>
      </w:pPr>
      <w:bookmarkStart w:id="26" w:name="P180"/>
      <w:bookmarkEnd w:id="26"/>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174">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w:t>
      </w:r>
      <w:proofErr w:type="gramStart"/>
      <w:r>
        <w:t>собственность</w:t>
      </w:r>
      <w:proofErr w:type="gramEnd"/>
      <w:r>
        <w:t xml:space="preserve">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595C10" w:rsidRDefault="00595C10">
      <w:pPr>
        <w:pStyle w:val="ConsPlusNormal"/>
        <w:spacing w:before="220"/>
        <w:ind w:firstLine="540"/>
        <w:jc w:val="both"/>
      </w:pPr>
      <w:bookmarkStart w:id="27" w:name="P181"/>
      <w:bookmarkEnd w:id="27"/>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595C10" w:rsidRDefault="00595C10">
      <w:pPr>
        <w:pStyle w:val="ConsPlusNormal"/>
        <w:spacing w:before="220"/>
        <w:ind w:firstLine="540"/>
        <w:jc w:val="both"/>
      </w:pPr>
      <w:r>
        <w:t>12) ответственность сторон за неисполнение или ненадлежащее исполнение договора;</w:t>
      </w:r>
    </w:p>
    <w:p w:rsidR="00595C10" w:rsidRDefault="00595C10">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595C10" w:rsidRDefault="00595C10">
      <w:pPr>
        <w:pStyle w:val="ConsPlusNormal"/>
        <w:spacing w:before="220"/>
        <w:ind w:firstLine="540"/>
        <w:jc w:val="both"/>
      </w:pPr>
      <w:r>
        <w:lastRenderedPageBreak/>
        <w:t xml:space="preserve">5. В договоре наряду с указанными в </w:t>
      </w:r>
      <w:hyperlink w:anchor="P169">
        <w:r>
          <w:rPr>
            <w:color w:val="0000FF"/>
          </w:rPr>
          <w:t>части 4</w:t>
        </w:r>
      </w:hyperlink>
      <w:r>
        <w:t xml:space="preserve"> настоящей статьи условиями могут быть предусмотрены иные условия, в том числе:</w:t>
      </w:r>
    </w:p>
    <w:p w:rsidR="00595C10" w:rsidRDefault="00595C10">
      <w:pPr>
        <w:pStyle w:val="ConsPlusNormal"/>
        <w:spacing w:before="220"/>
        <w:ind w:firstLine="540"/>
        <w:jc w:val="both"/>
      </w:pPr>
      <w:bookmarkStart w:id="28" w:name="P185"/>
      <w:bookmarkEnd w:id="28"/>
      <w:proofErr w:type="gramStart"/>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roofErr w:type="gramEnd"/>
    </w:p>
    <w:p w:rsidR="00595C10" w:rsidRDefault="00595C10">
      <w:pPr>
        <w:pStyle w:val="ConsPlusNormal"/>
        <w:jc w:val="both"/>
      </w:pPr>
      <w:r>
        <w:t xml:space="preserve">(п. 1 в ред. Федерального </w:t>
      </w:r>
      <w:hyperlink r:id="rId47">
        <w:r>
          <w:rPr>
            <w:color w:val="0000FF"/>
          </w:rPr>
          <w:t>закона</w:t>
        </w:r>
      </w:hyperlink>
      <w:r>
        <w:t xml:space="preserve"> от 25.12.2023 N 627-ФЗ)</w:t>
      </w:r>
    </w:p>
    <w:p w:rsidR="00595C10" w:rsidRDefault="00595C10">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185">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595C10" w:rsidRDefault="00595C10">
      <w:pPr>
        <w:pStyle w:val="ConsPlusNormal"/>
        <w:spacing w:before="220"/>
        <w:ind w:firstLine="540"/>
        <w:jc w:val="both"/>
      </w:pPr>
      <w:r>
        <w:t>3) способы и размер обеспечения исполнения договора лицом, заключившим договор.</w:t>
      </w:r>
    </w:p>
    <w:p w:rsidR="00595C10" w:rsidRDefault="00595C10">
      <w:pPr>
        <w:pStyle w:val="ConsPlusNormal"/>
        <w:spacing w:before="220"/>
        <w:ind w:firstLine="540"/>
        <w:jc w:val="both"/>
      </w:pPr>
      <w:bookmarkStart w:id="29" w:name="P189"/>
      <w:bookmarkEnd w:id="29"/>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595C10" w:rsidRDefault="00595C10">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595C10" w:rsidRDefault="00595C10">
      <w:pPr>
        <w:pStyle w:val="ConsPlusNormal"/>
        <w:spacing w:before="220"/>
        <w:ind w:firstLine="540"/>
        <w:jc w:val="both"/>
      </w:pPr>
      <w:proofErr w:type="gramStart"/>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roofErr w:type="gramEnd"/>
    </w:p>
    <w:p w:rsidR="00595C10" w:rsidRDefault="00595C10">
      <w:pPr>
        <w:pStyle w:val="ConsPlusNormal"/>
        <w:spacing w:before="220"/>
        <w:ind w:firstLine="540"/>
        <w:jc w:val="both"/>
      </w:pPr>
      <w:bookmarkStart w:id="30" w:name="P192"/>
      <w:bookmarkEnd w:id="30"/>
      <w:r>
        <w:t xml:space="preserve">7. </w:t>
      </w:r>
      <w:proofErr w:type="gramStart"/>
      <w:r>
        <w:t>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roofErr w:type="gramEnd"/>
    </w:p>
    <w:p w:rsidR="00595C10" w:rsidRDefault="00595C10">
      <w:pPr>
        <w:pStyle w:val="ConsPlusNormal"/>
        <w:spacing w:before="220"/>
        <w:ind w:firstLine="540"/>
        <w:jc w:val="both"/>
      </w:pPr>
      <w:r>
        <w:t xml:space="preserve">8. </w:t>
      </w:r>
      <w:proofErr w:type="gramStart"/>
      <w:r>
        <w:t>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roofErr w:type="gramEnd"/>
      <w:r>
        <w:t xml:space="preserve">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595C10" w:rsidRDefault="00595C10">
      <w:pPr>
        <w:pStyle w:val="ConsPlusNormal"/>
        <w:jc w:val="both"/>
      </w:pPr>
      <w:r>
        <w:t xml:space="preserve">(в ред. Федерального </w:t>
      </w:r>
      <w:hyperlink r:id="rId48">
        <w:r>
          <w:rPr>
            <w:color w:val="0000FF"/>
          </w:rPr>
          <w:t>закона</w:t>
        </w:r>
      </w:hyperlink>
      <w:r>
        <w:t xml:space="preserve"> от 25.12.2023 N 627-ФЗ)</w:t>
      </w:r>
    </w:p>
    <w:p w:rsidR="00595C10" w:rsidRDefault="00595C10">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595C10" w:rsidRDefault="00595C10">
      <w:pPr>
        <w:pStyle w:val="ConsPlusNormal"/>
        <w:spacing w:before="220"/>
        <w:ind w:firstLine="540"/>
        <w:jc w:val="both"/>
      </w:pPr>
      <w:r>
        <w:lastRenderedPageBreak/>
        <w:t>10. Лицо, заключившее договор, не вправе передавать свои права и обязанности, предусмотренные договором, иному лицу.</w:t>
      </w:r>
    </w:p>
    <w:p w:rsidR="00595C10" w:rsidRDefault="00595C10">
      <w:pPr>
        <w:pStyle w:val="ConsPlusNormal"/>
        <w:spacing w:before="220"/>
        <w:ind w:firstLine="540"/>
        <w:jc w:val="both"/>
      </w:pPr>
      <w:bookmarkStart w:id="31" w:name="P197"/>
      <w:bookmarkEnd w:id="31"/>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595C10" w:rsidRDefault="00595C10">
      <w:pPr>
        <w:pStyle w:val="ConsPlusNormal"/>
        <w:spacing w:before="220"/>
        <w:ind w:firstLine="540"/>
        <w:jc w:val="both"/>
      </w:pPr>
      <w:bookmarkStart w:id="32" w:name="P198"/>
      <w:bookmarkEnd w:id="32"/>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197">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595C10" w:rsidRDefault="00595C10">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174">
        <w:r>
          <w:rPr>
            <w:color w:val="0000FF"/>
          </w:rPr>
          <w:t>пунктами 5</w:t>
        </w:r>
      </w:hyperlink>
      <w:r>
        <w:t xml:space="preserve">, </w:t>
      </w:r>
      <w:hyperlink w:anchor="P176">
        <w:r>
          <w:rPr>
            <w:color w:val="0000FF"/>
          </w:rPr>
          <w:t>6</w:t>
        </w:r>
      </w:hyperlink>
      <w:r>
        <w:t xml:space="preserve"> и </w:t>
      </w:r>
      <w:hyperlink w:anchor="P179">
        <w:r>
          <w:rPr>
            <w:color w:val="0000FF"/>
          </w:rPr>
          <w:t>9 части 4</w:t>
        </w:r>
      </w:hyperlink>
      <w:r>
        <w:t xml:space="preserve">, </w:t>
      </w:r>
      <w:hyperlink w:anchor="P185">
        <w:r>
          <w:rPr>
            <w:color w:val="0000FF"/>
          </w:rPr>
          <w:t>пунктом 1 части 5</w:t>
        </w:r>
      </w:hyperlink>
      <w:r>
        <w:t xml:space="preserve">, </w:t>
      </w:r>
      <w:hyperlink w:anchor="P189">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595C10" w:rsidRDefault="00595C10">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177">
        <w:r>
          <w:rPr>
            <w:color w:val="0000FF"/>
          </w:rPr>
          <w:t>пунктами 7</w:t>
        </w:r>
      </w:hyperlink>
      <w:r>
        <w:t xml:space="preserve">, </w:t>
      </w:r>
      <w:hyperlink w:anchor="P178">
        <w:r>
          <w:rPr>
            <w:color w:val="0000FF"/>
          </w:rPr>
          <w:t>8</w:t>
        </w:r>
      </w:hyperlink>
      <w:r>
        <w:t xml:space="preserve">, </w:t>
      </w:r>
      <w:hyperlink w:anchor="P180">
        <w:r>
          <w:rPr>
            <w:color w:val="0000FF"/>
          </w:rPr>
          <w:t>10</w:t>
        </w:r>
      </w:hyperlink>
      <w:r>
        <w:t xml:space="preserve"> и </w:t>
      </w:r>
      <w:hyperlink w:anchor="P181">
        <w:r>
          <w:rPr>
            <w:color w:val="0000FF"/>
          </w:rPr>
          <w:t>11 части 4</w:t>
        </w:r>
      </w:hyperlink>
      <w:r>
        <w:t xml:space="preserve"> и </w:t>
      </w:r>
      <w:hyperlink w:anchor="P192">
        <w:r>
          <w:rPr>
            <w:color w:val="0000FF"/>
          </w:rPr>
          <w:t>частью 7</w:t>
        </w:r>
      </w:hyperlink>
      <w:r>
        <w:t xml:space="preserve"> настоящей статьи, если такие обязательства предусмотрены договором.</w:t>
      </w:r>
    </w:p>
    <w:p w:rsidR="00595C10" w:rsidRDefault="00595C10">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595C10" w:rsidRDefault="00595C10">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198">
        <w:r>
          <w:rPr>
            <w:color w:val="0000FF"/>
          </w:rPr>
          <w:t>частью 12</w:t>
        </w:r>
      </w:hyperlink>
      <w:r>
        <w:t xml:space="preserve"> настоящей статьи.</w:t>
      </w:r>
    </w:p>
    <w:p w:rsidR="00595C10" w:rsidRDefault="00595C10">
      <w:pPr>
        <w:pStyle w:val="ConsPlusNormal"/>
        <w:jc w:val="both"/>
      </w:pPr>
    </w:p>
    <w:p w:rsidR="00595C10" w:rsidRDefault="00595C10">
      <w:pPr>
        <w:pStyle w:val="ConsPlusTitle"/>
        <w:ind w:firstLine="540"/>
        <w:jc w:val="both"/>
        <w:outlineLvl w:val="1"/>
      </w:pPr>
      <w:bookmarkStart w:id="33" w:name="P204"/>
      <w:bookmarkEnd w:id="33"/>
      <w:r>
        <w:t>Статья 69. Порядок заключения договора о комплексном развитии территории</w:t>
      </w:r>
    </w:p>
    <w:p w:rsidR="00595C10" w:rsidRDefault="00595C10">
      <w:pPr>
        <w:pStyle w:val="ConsPlusNormal"/>
        <w:ind w:firstLine="540"/>
        <w:jc w:val="both"/>
      </w:pPr>
      <w:r>
        <w:t>(</w:t>
      </w:r>
      <w:proofErr w:type="gramStart"/>
      <w:r>
        <w:t>введена</w:t>
      </w:r>
      <w:proofErr w:type="gramEnd"/>
      <w:r>
        <w:t xml:space="preserve"> Федеральным </w:t>
      </w:r>
      <w:hyperlink r:id="rId49">
        <w:r>
          <w:rPr>
            <w:color w:val="0000FF"/>
          </w:rPr>
          <w:t>законом</w:t>
        </w:r>
      </w:hyperlink>
      <w:r>
        <w:t xml:space="preserve"> от 30.12.2020 N 494-ФЗ)</w:t>
      </w:r>
    </w:p>
    <w:p w:rsidR="00595C10" w:rsidRDefault="00595C10">
      <w:pPr>
        <w:pStyle w:val="ConsPlusNormal"/>
        <w:jc w:val="both"/>
      </w:pPr>
    </w:p>
    <w:p w:rsidR="00595C10" w:rsidRDefault="00595C10">
      <w:pPr>
        <w:pStyle w:val="ConsPlusNormal"/>
        <w:ind w:firstLine="540"/>
        <w:jc w:val="both"/>
      </w:pPr>
      <w:bookmarkStart w:id="34" w:name="P207"/>
      <w:bookmarkEnd w:id="34"/>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107">
        <w:r>
          <w:rPr>
            <w:color w:val="0000FF"/>
          </w:rPr>
          <w:t>пунктами 2</w:t>
        </w:r>
      </w:hyperlink>
      <w:r>
        <w:t xml:space="preserve"> и </w:t>
      </w:r>
      <w:hyperlink w:anchor="P115">
        <w:r>
          <w:rPr>
            <w:color w:val="0000FF"/>
          </w:rPr>
          <w:t>4 части 7 статьи 66</w:t>
        </w:r>
      </w:hyperlink>
      <w:r>
        <w:t xml:space="preserve"> или со </w:t>
      </w:r>
      <w:hyperlink w:anchor="P230">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595C10" w:rsidRDefault="00595C10">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25.12.2023 N 627-ФЗ)</w:t>
      </w:r>
    </w:p>
    <w:p w:rsidR="00595C10" w:rsidRDefault="00595C10">
      <w:pPr>
        <w:pStyle w:val="ConsPlusNormal"/>
        <w:spacing w:before="220"/>
        <w:ind w:firstLine="540"/>
        <w:jc w:val="both"/>
      </w:pPr>
      <w:bookmarkStart w:id="35" w:name="P209"/>
      <w:bookmarkEnd w:id="35"/>
      <w:r>
        <w:t xml:space="preserve">2. </w:t>
      </w:r>
      <w:hyperlink r:id="rId51">
        <w:proofErr w:type="gramStart"/>
        <w:r>
          <w:rPr>
            <w:color w:val="0000FF"/>
          </w:rPr>
          <w:t>Порядок</w:t>
        </w:r>
      </w:hyperlink>
      <w:r>
        <w:t xml:space="preserve"> проведения указанных в </w:t>
      </w:r>
      <w:hyperlink w:anchor="P207">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w:t>
      </w:r>
      <w:proofErr w:type="gramEnd"/>
      <w:r>
        <w:t xml:space="preserve"> </w:t>
      </w:r>
      <w:proofErr w:type="gramStart"/>
      <w:r>
        <w:t xml:space="preserve">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w:t>
      </w:r>
      <w:r>
        <w:lastRenderedPageBreak/>
        <w:t xml:space="preserve">территории с победителем торгов или лицом, указанным в </w:t>
      </w:r>
      <w:hyperlink w:anchor="P226">
        <w:r>
          <w:rPr>
            <w:color w:val="0000FF"/>
          </w:rPr>
          <w:t>частях 8</w:t>
        </w:r>
      </w:hyperlink>
      <w:r>
        <w:t xml:space="preserve"> и </w:t>
      </w:r>
      <w:hyperlink w:anchor="P227">
        <w:r>
          <w:rPr>
            <w:color w:val="0000FF"/>
          </w:rPr>
          <w:t>9</w:t>
        </w:r>
      </w:hyperlink>
      <w:r>
        <w:t xml:space="preserve"> настоящей статьи, порядок заключения договора в случае уклонения победителя торгов от заключения такого</w:t>
      </w:r>
      <w:proofErr w:type="gramEnd"/>
      <w:r>
        <w:t xml:space="preserve"> договора. Правительством Российской Федерации устанавливаются случаи и </w:t>
      </w:r>
      <w:hyperlink r:id="rId52">
        <w:r>
          <w:rPr>
            <w:color w:val="0000FF"/>
          </w:rPr>
          <w:t>порядок</w:t>
        </w:r>
      </w:hyperlink>
      <w:r>
        <w:t xml:space="preserve"> заключения указанного договора посредством проведения торгов в электронной форме.</w:t>
      </w:r>
    </w:p>
    <w:p w:rsidR="00595C10" w:rsidRDefault="00595C10">
      <w:pPr>
        <w:pStyle w:val="ConsPlusNormal"/>
        <w:spacing w:before="220"/>
        <w:ind w:firstLine="540"/>
        <w:jc w:val="both"/>
      </w:pPr>
      <w:bookmarkStart w:id="36" w:name="P210"/>
      <w:bookmarkEnd w:id="36"/>
      <w:r>
        <w:t>3. Решение о проведении торгов принимается:</w:t>
      </w:r>
    </w:p>
    <w:p w:rsidR="00595C10" w:rsidRDefault="00595C10">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595C10" w:rsidRDefault="00595C10">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595C10" w:rsidRDefault="00595C10">
      <w:pPr>
        <w:pStyle w:val="ConsPlusNormal"/>
        <w:jc w:val="both"/>
      </w:pPr>
      <w:r>
        <w:t xml:space="preserve">(в ред. Федерального </w:t>
      </w:r>
      <w:hyperlink r:id="rId53">
        <w:r>
          <w:rPr>
            <w:color w:val="0000FF"/>
          </w:rPr>
          <w:t>закона</w:t>
        </w:r>
      </w:hyperlink>
      <w:r>
        <w:t xml:space="preserve"> от 25.12.2023 N 627-ФЗ)</w:t>
      </w:r>
    </w:p>
    <w:p w:rsidR="00595C10" w:rsidRDefault="00595C10">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595C10" w:rsidRDefault="00595C10">
      <w:pPr>
        <w:pStyle w:val="ConsPlusNormal"/>
        <w:spacing w:before="220"/>
        <w:ind w:firstLine="540"/>
        <w:jc w:val="both"/>
      </w:pPr>
      <w:r>
        <w:t xml:space="preserve">3.1. В соответствии со </w:t>
      </w:r>
      <w:hyperlink w:anchor="P261">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595C10" w:rsidRDefault="00595C10">
      <w:pPr>
        <w:pStyle w:val="ConsPlusNormal"/>
        <w:jc w:val="both"/>
      </w:pPr>
      <w:r>
        <w:t>(</w:t>
      </w:r>
      <w:proofErr w:type="gramStart"/>
      <w:r>
        <w:t>ч</w:t>
      </w:r>
      <w:proofErr w:type="gramEnd"/>
      <w:r>
        <w:t xml:space="preserve">асть 3.1 введена Федеральным </w:t>
      </w:r>
      <w:hyperlink r:id="rId54">
        <w:r>
          <w:rPr>
            <w:color w:val="0000FF"/>
          </w:rPr>
          <w:t>законом</w:t>
        </w:r>
      </w:hyperlink>
      <w:r>
        <w:t xml:space="preserve"> от 25.12.2023 N 627-ФЗ)</w:t>
      </w:r>
    </w:p>
    <w:p w:rsidR="00595C10" w:rsidRDefault="00595C10">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210">
        <w:r>
          <w:rPr>
            <w:color w:val="0000FF"/>
          </w:rPr>
          <w:t>части 3</w:t>
        </w:r>
      </w:hyperlink>
      <w:r>
        <w:t xml:space="preserve"> настоящей статьи, или действующая на основании договора с ними организация.</w:t>
      </w:r>
    </w:p>
    <w:p w:rsidR="00595C10" w:rsidRDefault="00595C10">
      <w:pPr>
        <w:pStyle w:val="ConsPlusNormal"/>
        <w:spacing w:before="220"/>
        <w:ind w:firstLine="540"/>
        <w:jc w:val="both"/>
      </w:pPr>
      <w:r>
        <w:t>5. В случае</w:t>
      </w:r>
      <w:proofErr w:type="gramStart"/>
      <w:r>
        <w:t>,</w:t>
      </w:r>
      <w:proofErr w:type="gramEnd"/>
      <w:r>
        <w:t xml:space="preserve">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55">
        <w:r>
          <w:rPr>
            <w:color w:val="0000FF"/>
          </w:rPr>
          <w:t>порядке</w:t>
        </w:r>
      </w:hyperlink>
      <w:r>
        <w:t>, установленном Правительством Российской Федерации. В случае</w:t>
      </w:r>
      <w:proofErr w:type="gramStart"/>
      <w:r>
        <w:t>,</w:t>
      </w:r>
      <w:proofErr w:type="gramEnd"/>
      <w:r>
        <w:t xml:space="preserve">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595C10" w:rsidRDefault="00595C10">
      <w:pPr>
        <w:pStyle w:val="ConsPlusNormal"/>
        <w:spacing w:before="220"/>
        <w:ind w:firstLine="540"/>
        <w:jc w:val="both"/>
      </w:pPr>
      <w:r>
        <w:t xml:space="preserve">6. </w:t>
      </w:r>
      <w:proofErr w:type="gramStart"/>
      <w:r>
        <w:t>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w:t>
      </w:r>
      <w:proofErr w:type="gramEnd"/>
      <w:r>
        <w:t xml:space="preserve"> </w:t>
      </w:r>
      <w:proofErr w:type="gramStart"/>
      <w:r>
        <w:t>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r>
        <w:t xml:space="preserve">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595C10" w:rsidRDefault="00595C10">
      <w:pPr>
        <w:pStyle w:val="ConsPlusNormal"/>
        <w:spacing w:before="220"/>
        <w:ind w:firstLine="540"/>
        <w:jc w:val="both"/>
      </w:pPr>
      <w:r>
        <w:t>7. Торги признаются несостоявшимися в следующих случаях:</w:t>
      </w:r>
    </w:p>
    <w:p w:rsidR="00595C10" w:rsidRDefault="00595C10">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595C10" w:rsidRDefault="00595C10">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595C10" w:rsidRDefault="00595C10">
      <w:pPr>
        <w:pStyle w:val="ConsPlusNormal"/>
        <w:spacing w:before="220"/>
        <w:ind w:firstLine="540"/>
        <w:jc w:val="both"/>
      </w:pPr>
      <w:r>
        <w:lastRenderedPageBreak/>
        <w:t>3) только один заявитель допущен к участию в торгах;</w:t>
      </w:r>
    </w:p>
    <w:p w:rsidR="00595C10" w:rsidRDefault="00595C10">
      <w:pPr>
        <w:pStyle w:val="ConsPlusNormal"/>
        <w:spacing w:before="220"/>
        <w:ind w:firstLine="540"/>
        <w:jc w:val="both"/>
      </w:pPr>
      <w:r>
        <w:t>4) в торгах, проводимых в форме аукциона, участвовали менее чем два участника аукциона;</w:t>
      </w:r>
    </w:p>
    <w:p w:rsidR="00595C10" w:rsidRDefault="00595C10">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595C10" w:rsidRDefault="00595C10">
      <w:pPr>
        <w:pStyle w:val="ConsPlusNormal"/>
        <w:spacing w:before="220"/>
        <w:ind w:firstLine="540"/>
        <w:jc w:val="both"/>
      </w:pPr>
      <w:bookmarkStart w:id="37" w:name="P226"/>
      <w:bookmarkEnd w:id="37"/>
      <w:r>
        <w:t>8. В случае</w:t>
      </w:r>
      <w:proofErr w:type="gramStart"/>
      <w:r>
        <w:t>,</w:t>
      </w:r>
      <w:proofErr w:type="gramEnd"/>
      <w:r>
        <w:t xml:space="preserve">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209">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595C10" w:rsidRDefault="00595C10">
      <w:pPr>
        <w:pStyle w:val="ConsPlusNormal"/>
        <w:spacing w:before="220"/>
        <w:ind w:firstLine="540"/>
        <w:jc w:val="both"/>
      </w:pPr>
      <w:bookmarkStart w:id="38" w:name="P227"/>
      <w:bookmarkEnd w:id="38"/>
      <w:r>
        <w:t>9. В случае</w:t>
      </w:r>
      <w:proofErr w:type="gramStart"/>
      <w:r>
        <w:t>,</w:t>
      </w:r>
      <w:proofErr w:type="gramEnd"/>
      <w:r>
        <w:t xml:space="preserve">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209">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595C10" w:rsidRDefault="00595C10">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595C10" w:rsidRDefault="00595C10">
      <w:pPr>
        <w:pStyle w:val="ConsPlusNormal"/>
        <w:jc w:val="both"/>
      </w:pPr>
    </w:p>
    <w:p w:rsidR="00595C10" w:rsidRDefault="00595C10">
      <w:pPr>
        <w:pStyle w:val="ConsPlusTitle"/>
        <w:ind w:firstLine="540"/>
        <w:jc w:val="both"/>
        <w:outlineLvl w:val="1"/>
      </w:pPr>
      <w:bookmarkStart w:id="39" w:name="P230"/>
      <w:bookmarkEnd w:id="39"/>
      <w:r>
        <w:t>Статья 70. Комплексное развитие территории по инициативе правообладателей</w:t>
      </w:r>
    </w:p>
    <w:p w:rsidR="00595C10" w:rsidRDefault="00595C10">
      <w:pPr>
        <w:pStyle w:val="ConsPlusNormal"/>
        <w:ind w:firstLine="540"/>
        <w:jc w:val="both"/>
      </w:pPr>
      <w:r>
        <w:t>(</w:t>
      </w:r>
      <w:proofErr w:type="gramStart"/>
      <w:r>
        <w:t>введена</w:t>
      </w:r>
      <w:proofErr w:type="gramEnd"/>
      <w:r>
        <w:t xml:space="preserve"> Федеральным </w:t>
      </w:r>
      <w:hyperlink r:id="rId56">
        <w:r>
          <w:rPr>
            <w:color w:val="0000FF"/>
          </w:rPr>
          <w:t>законом</w:t>
        </w:r>
      </w:hyperlink>
      <w:r>
        <w:t xml:space="preserve"> от 30.12.2020 N 494-ФЗ)</w:t>
      </w:r>
    </w:p>
    <w:p w:rsidR="00595C10" w:rsidRDefault="00595C10">
      <w:pPr>
        <w:pStyle w:val="ConsPlusNormal"/>
        <w:jc w:val="both"/>
      </w:pPr>
    </w:p>
    <w:p w:rsidR="00595C10" w:rsidRDefault="00595C10">
      <w:pPr>
        <w:pStyle w:val="ConsPlusNormal"/>
        <w:ind w:firstLine="540"/>
        <w:jc w:val="both"/>
      </w:pPr>
      <w:r>
        <w:t xml:space="preserve">1. </w:t>
      </w:r>
      <w:proofErr w:type="gramStart"/>
      <w: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proofErr w:type="gramEnd"/>
      <w:r>
        <w:t xml:space="preserve"> </w:t>
      </w:r>
      <w:proofErr w:type="gramStart"/>
      <w:r>
        <w:t>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w:t>
      </w:r>
      <w:proofErr w:type="gramEnd"/>
      <w:r>
        <w:t xml:space="preserve"> </w:t>
      </w:r>
      <w:proofErr w:type="gramStart"/>
      <w:r>
        <w:t>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w:t>
      </w:r>
      <w:proofErr w:type="gramEnd"/>
      <w:r>
        <w:t xml:space="preserve"> муниципальной собственности). В случае</w:t>
      </w:r>
      <w:proofErr w:type="gramStart"/>
      <w:r>
        <w:t>,</w:t>
      </w:r>
      <w:proofErr w:type="gramEnd"/>
      <w:r>
        <w:t xml:space="preserve">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w:t>
      </w:r>
      <w:r>
        <w:lastRenderedPageBreak/>
        <w:t>земельного участка, распоряжение таким объектом недвижимого имущества, не требуется.</w:t>
      </w:r>
    </w:p>
    <w:p w:rsidR="00595C10" w:rsidRDefault="00595C10">
      <w:pPr>
        <w:pStyle w:val="ConsPlusNormal"/>
        <w:jc w:val="both"/>
      </w:pPr>
      <w:r>
        <w:t xml:space="preserve">(в ред. Федерального </w:t>
      </w:r>
      <w:hyperlink r:id="rId57">
        <w:r>
          <w:rPr>
            <w:color w:val="0000FF"/>
          </w:rPr>
          <w:t>закона</w:t>
        </w:r>
      </w:hyperlink>
      <w:r>
        <w:t xml:space="preserve"> от 25.12.2023 N 627-ФЗ)</w:t>
      </w:r>
    </w:p>
    <w:p w:rsidR="00595C10" w:rsidRDefault="00595C10">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w:t>
      </w:r>
      <w:proofErr w:type="gramStart"/>
      <w:r>
        <w:t>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w:t>
      </w:r>
      <w:proofErr w:type="gramEnd"/>
      <w:r>
        <w:t xml:space="preserve">,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58">
        <w:r>
          <w:rPr>
            <w:color w:val="0000FF"/>
          </w:rPr>
          <w:t>Порядок</w:t>
        </w:r>
      </w:hyperlink>
      <w:r>
        <w:t xml:space="preserve"> такого согласования устанавливается Правительством Российской Федерации.</w:t>
      </w:r>
    </w:p>
    <w:p w:rsidR="00595C10" w:rsidRDefault="00595C10">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162">
        <w:r>
          <w:rPr>
            <w:color w:val="0000FF"/>
          </w:rPr>
          <w:t>статьей 68</w:t>
        </w:r>
      </w:hyperlink>
      <w:r>
        <w:t xml:space="preserve"> настоящего Кодекса с учетом положений настоящей статьи.</w:t>
      </w:r>
    </w:p>
    <w:p w:rsidR="00595C10" w:rsidRDefault="00595C10">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595C10" w:rsidRDefault="00595C10">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595C10" w:rsidRDefault="00595C10">
      <w:pPr>
        <w:pStyle w:val="ConsPlusNormal"/>
        <w:jc w:val="both"/>
      </w:pPr>
      <w:r>
        <w:t>(</w:t>
      </w:r>
      <w:proofErr w:type="gramStart"/>
      <w:r>
        <w:t>ч</w:t>
      </w:r>
      <w:proofErr w:type="gramEnd"/>
      <w:r>
        <w:t xml:space="preserve">асть 4.1 введена Федеральным </w:t>
      </w:r>
      <w:hyperlink r:id="rId59">
        <w:r>
          <w:rPr>
            <w:color w:val="0000FF"/>
          </w:rPr>
          <w:t>законом</w:t>
        </w:r>
      </w:hyperlink>
      <w:r>
        <w:t xml:space="preserve"> от 25.12.2023 N 627-ФЗ)</w:t>
      </w:r>
    </w:p>
    <w:p w:rsidR="00595C10" w:rsidRDefault="00595C10">
      <w:pPr>
        <w:pStyle w:val="ConsPlusNormal"/>
        <w:spacing w:before="220"/>
        <w:ind w:firstLine="540"/>
        <w:jc w:val="both"/>
      </w:pPr>
      <w:r>
        <w:t>5. В случае</w:t>
      </w:r>
      <w:proofErr w:type="gramStart"/>
      <w:r>
        <w:t>,</w:t>
      </w:r>
      <w:proofErr w:type="gramEnd"/>
      <w: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595C10" w:rsidRDefault="00595C10">
      <w:pPr>
        <w:pStyle w:val="ConsPlusNormal"/>
        <w:spacing w:before="220"/>
        <w:ind w:firstLine="540"/>
        <w:jc w:val="both"/>
      </w:pPr>
      <w:bookmarkStart w:id="40" w:name="P241"/>
      <w:bookmarkEnd w:id="40"/>
      <w:r>
        <w:t>6. Условиями соглашения являются:</w:t>
      </w:r>
    </w:p>
    <w:p w:rsidR="00595C10" w:rsidRDefault="00595C10">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595C10" w:rsidRDefault="00595C10">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595C10" w:rsidRDefault="00595C10">
      <w:pPr>
        <w:pStyle w:val="ConsPlusNormal"/>
        <w:jc w:val="both"/>
      </w:pPr>
      <w:r>
        <w:t xml:space="preserve">(в ред. Федерального </w:t>
      </w:r>
      <w:hyperlink r:id="rId60">
        <w:r>
          <w:rPr>
            <w:color w:val="0000FF"/>
          </w:rPr>
          <w:t>закона</w:t>
        </w:r>
      </w:hyperlink>
      <w:r>
        <w:t xml:space="preserve"> от 25.12.2023 N 627-ФЗ)</w:t>
      </w:r>
    </w:p>
    <w:p w:rsidR="00595C10" w:rsidRDefault="00595C10">
      <w:pPr>
        <w:pStyle w:val="ConsPlusNormal"/>
        <w:spacing w:before="220"/>
        <w:ind w:firstLine="540"/>
        <w:jc w:val="both"/>
      </w:pPr>
      <w: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w:t>
      </w:r>
      <w:r>
        <w:lastRenderedPageBreak/>
        <w:t>правообладателей;</w:t>
      </w:r>
    </w:p>
    <w:p w:rsidR="00595C10" w:rsidRDefault="00595C10">
      <w:pPr>
        <w:pStyle w:val="ConsPlusNormal"/>
        <w:spacing w:before="220"/>
        <w:ind w:firstLine="540"/>
        <w:jc w:val="both"/>
      </w:pPr>
      <w:r>
        <w:t>4) ответственность сторон за неисполнение или ненадлежащее исполнение соглашения;</w:t>
      </w:r>
    </w:p>
    <w:p w:rsidR="00595C10" w:rsidRDefault="00595C10">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595C10" w:rsidRDefault="00595C10">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595C10" w:rsidRDefault="00595C10">
      <w:pPr>
        <w:pStyle w:val="ConsPlusNormal"/>
        <w:jc w:val="both"/>
      </w:pPr>
      <w:r>
        <w:t>(</w:t>
      </w:r>
      <w:proofErr w:type="gramStart"/>
      <w:r>
        <w:t>ч</w:t>
      </w:r>
      <w:proofErr w:type="gramEnd"/>
      <w:r>
        <w:t xml:space="preserve">асть 6.1 введена Федеральным </w:t>
      </w:r>
      <w:hyperlink r:id="rId61">
        <w:r>
          <w:rPr>
            <w:color w:val="0000FF"/>
          </w:rPr>
          <w:t>законом</w:t>
        </w:r>
      </w:hyperlink>
      <w:r>
        <w:t xml:space="preserve"> от 25.12.2023 N 627-ФЗ)</w:t>
      </w:r>
    </w:p>
    <w:p w:rsidR="00595C10" w:rsidRDefault="00595C10">
      <w:pPr>
        <w:pStyle w:val="ConsPlusNormal"/>
        <w:spacing w:before="220"/>
        <w:ind w:firstLine="540"/>
        <w:jc w:val="both"/>
      </w:pPr>
      <w:bookmarkStart w:id="41" w:name="P250"/>
      <w:bookmarkEnd w:id="41"/>
      <w:r>
        <w:t xml:space="preserve">7. В соглашении наряду с предусмотренными в </w:t>
      </w:r>
      <w:hyperlink w:anchor="P24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595C10" w:rsidRDefault="00595C10">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595C10" w:rsidRDefault="00595C10">
      <w:pPr>
        <w:pStyle w:val="ConsPlusNormal"/>
        <w:spacing w:before="220"/>
        <w:ind w:firstLine="540"/>
        <w:jc w:val="both"/>
      </w:pPr>
      <w:r>
        <w:t>8.1. В случае</w:t>
      </w:r>
      <w:proofErr w:type="gramStart"/>
      <w:r>
        <w:t>,</w:t>
      </w:r>
      <w:proofErr w:type="gramEnd"/>
      <w:r>
        <w:t xml:space="preserve">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595C10" w:rsidRDefault="00595C10">
      <w:pPr>
        <w:pStyle w:val="ConsPlusNormal"/>
        <w:jc w:val="both"/>
      </w:pPr>
      <w:r>
        <w:t>(</w:t>
      </w:r>
      <w:proofErr w:type="gramStart"/>
      <w:r>
        <w:t>ч</w:t>
      </w:r>
      <w:proofErr w:type="gramEnd"/>
      <w:r>
        <w:t xml:space="preserve">асть 8.1 введена Федеральным </w:t>
      </w:r>
      <w:hyperlink r:id="rId62">
        <w:r>
          <w:rPr>
            <w:color w:val="0000FF"/>
          </w:rPr>
          <w:t>законом</w:t>
        </w:r>
      </w:hyperlink>
      <w:r>
        <w:t xml:space="preserve"> от 25.12.2023 N 627-ФЗ)</w:t>
      </w:r>
    </w:p>
    <w:p w:rsidR="00595C10" w:rsidRDefault="00595C10">
      <w:pPr>
        <w:pStyle w:val="ConsPlusNormal"/>
        <w:spacing w:before="220"/>
        <w:ind w:firstLine="540"/>
        <w:jc w:val="both"/>
      </w:pPr>
      <w:bookmarkStart w:id="42" w:name="P254"/>
      <w:bookmarkEnd w:id="42"/>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595C10" w:rsidRDefault="00595C10">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162">
        <w:r>
          <w:rPr>
            <w:color w:val="0000FF"/>
          </w:rPr>
          <w:t>статьей 68</w:t>
        </w:r>
      </w:hyperlink>
      <w:r>
        <w:t xml:space="preserve"> настоящего Кодекса, а также в случае, предусмотренном </w:t>
      </w:r>
      <w:hyperlink w:anchor="P258">
        <w:r>
          <w:rPr>
            <w:color w:val="0000FF"/>
          </w:rPr>
          <w:t>частью 13</w:t>
        </w:r>
      </w:hyperlink>
      <w:r>
        <w:t xml:space="preserve"> настоящей статьи.</w:t>
      </w:r>
    </w:p>
    <w:p w:rsidR="00595C10" w:rsidRDefault="00595C10">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595C10" w:rsidRDefault="00595C10">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595C10" w:rsidRDefault="00595C10">
      <w:pPr>
        <w:pStyle w:val="ConsPlusNormal"/>
        <w:spacing w:before="220"/>
        <w:ind w:firstLine="540"/>
        <w:jc w:val="both"/>
      </w:pPr>
      <w:bookmarkStart w:id="43" w:name="P258"/>
      <w:bookmarkEnd w:id="43"/>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w:t>
      </w:r>
      <w:r>
        <w:lastRenderedPageBreak/>
        <w:t>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595C10" w:rsidRDefault="00595C10">
      <w:pPr>
        <w:pStyle w:val="ConsPlusNormal"/>
        <w:spacing w:before="220"/>
        <w:ind w:firstLine="540"/>
        <w:jc w:val="both"/>
      </w:pPr>
      <w:r>
        <w:t xml:space="preserve">14. Положения </w:t>
      </w:r>
      <w:hyperlink w:anchor="P254">
        <w:r>
          <w:rPr>
            <w:color w:val="0000FF"/>
          </w:rPr>
          <w:t>частей 9</w:t>
        </w:r>
      </w:hyperlink>
      <w:r>
        <w:t xml:space="preserve"> - </w:t>
      </w:r>
      <w:hyperlink w:anchor="P258">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107">
        <w:r>
          <w:rPr>
            <w:color w:val="0000FF"/>
          </w:rPr>
          <w:t>пунктами 2</w:t>
        </w:r>
      </w:hyperlink>
      <w:r>
        <w:t xml:space="preserve"> и </w:t>
      </w:r>
      <w:hyperlink w:anchor="P114">
        <w:r>
          <w:rPr>
            <w:color w:val="0000FF"/>
          </w:rPr>
          <w:t>3 части 7 статьи 66</w:t>
        </w:r>
      </w:hyperlink>
      <w:r>
        <w:t xml:space="preserve"> настоящего Кодекса.</w:t>
      </w:r>
    </w:p>
    <w:p w:rsidR="00595C10" w:rsidRDefault="00595C10">
      <w:pPr>
        <w:pStyle w:val="ConsPlusNormal"/>
        <w:ind w:firstLine="540"/>
        <w:jc w:val="both"/>
      </w:pPr>
    </w:p>
    <w:p w:rsidR="00595C10" w:rsidRDefault="00595C10">
      <w:pPr>
        <w:pStyle w:val="ConsPlusTitle"/>
        <w:ind w:firstLine="540"/>
        <w:jc w:val="both"/>
        <w:outlineLvl w:val="1"/>
      </w:pPr>
      <w:bookmarkStart w:id="44" w:name="P261"/>
      <w:bookmarkEnd w:id="44"/>
      <w:r>
        <w:t>Статья 71. Порядок реализации решения о комплексном развитии территории оператором комплексного развития территории</w:t>
      </w:r>
    </w:p>
    <w:p w:rsidR="00595C10" w:rsidRDefault="00595C10">
      <w:pPr>
        <w:pStyle w:val="ConsPlusNormal"/>
        <w:ind w:firstLine="540"/>
        <w:jc w:val="both"/>
      </w:pPr>
      <w:r>
        <w:t>(</w:t>
      </w:r>
      <w:proofErr w:type="gramStart"/>
      <w:r>
        <w:t>введена</w:t>
      </w:r>
      <w:proofErr w:type="gramEnd"/>
      <w:r>
        <w:t xml:space="preserve"> Федеральным </w:t>
      </w:r>
      <w:hyperlink r:id="rId63">
        <w:r>
          <w:rPr>
            <w:color w:val="0000FF"/>
          </w:rPr>
          <w:t>законом</w:t>
        </w:r>
      </w:hyperlink>
      <w:r>
        <w:t xml:space="preserve"> от 25.12.2023 N 627-ФЗ)</w:t>
      </w:r>
    </w:p>
    <w:p w:rsidR="00595C10" w:rsidRDefault="00595C10">
      <w:pPr>
        <w:pStyle w:val="ConsPlusNormal"/>
        <w:jc w:val="both"/>
      </w:pPr>
    </w:p>
    <w:p w:rsidR="00595C10" w:rsidRDefault="00595C10">
      <w:pPr>
        <w:pStyle w:val="ConsPlusNormal"/>
        <w:ind w:firstLine="540"/>
        <w:jc w:val="both"/>
      </w:pPr>
      <w:r>
        <w:t xml:space="preserve">1. </w:t>
      </w:r>
      <w:proofErr w:type="gramStart"/>
      <w:r>
        <w:t>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roofErr w:type="gramEnd"/>
    </w:p>
    <w:p w:rsidR="00595C10" w:rsidRDefault="00595C10">
      <w:pPr>
        <w:pStyle w:val="ConsPlusNormal"/>
        <w:spacing w:before="220"/>
        <w:ind w:firstLine="540"/>
        <w:jc w:val="both"/>
      </w:pPr>
      <w:r>
        <w:t xml:space="preserve">2. </w:t>
      </w:r>
      <w:proofErr w:type="gramStart"/>
      <w:r>
        <w:t>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w:t>
      </w:r>
      <w:proofErr w:type="gramEnd"/>
      <w:r>
        <w:t xml:space="preserve"> 50 процентов долей принадлежит такому юридическому лицу.</w:t>
      </w:r>
    </w:p>
    <w:p w:rsidR="00595C10" w:rsidRDefault="00595C10">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204">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w:t>
      </w:r>
      <w:proofErr w:type="gramStart"/>
      <w:r>
        <w:t>,</w:t>
      </w:r>
      <w:proofErr w:type="gramEnd"/>
      <w:r>
        <w:t xml:space="preserve">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595C10" w:rsidRDefault="00595C10">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595C10" w:rsidRDefault="00595C10">
      <w:pPr>
        <w:pStyle w:val="ConsPlusNormal"/>
        <w:spacing w:before="220"/>
        <w:ind w:firstLine="540"/>
        <w:jc w:val="both"/>
      </w:pPr>
      <w:bookmarkStart w:id="45" w:name="P268"/>
      <w:bookmarkEnd w:id="45"/>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595C10" w:rsidRDefault="00595C10">
      <w:pPr>
        <w:pStyle w:val="ConsPlusNormal"/>
        <w:spacing w:before="220"/>
        <w:ind w:firstLine="540"/>
        <w:jc w:val="both"/>
      </w:pPr>
      <w:r>
        <w:lastRenderedPageBreak/>
        <w:t xml:space="preserve">6. Случаи, содержание, порядок заключения указанного в </w:t>
      </w:r>
      <w:hyperlink w:anchor="P268">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595C10" w:rsidRDefault="00595C10">
      <w:pPr>
        <w:pStyle w:val="ConsPlusNormal"/>
        <w:spacing w:before="220"/>
        <w:ind w:firstLine="540"/>
        <w:jc w:val="both"/>
      </w:pPr>
      <w:r>
        <w:t xml:space="preserve">7. Случаи, содержание, порядок заключения и реализации указанного в </w:t>
      </w:r>
      <w:hyperlink w:anchor="P268">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власти субъекта Российской Федерации, главой местной администрации, устанавливаются высшим исполнительным органом власти субъекта Российской Федерации.</w:t>
      </w:r>
    </w:p>
    <w:p w:rsidR="00595C10" w:rsidRDefault="00595C10">
      <w:pPr>
        <w:pStyle w:val="ConsPlusNormal"/>
        <w:ind w:firstLine="540"/>
        <w:jc w:val="both"/>
      </w:pPr>
    </w:p>
    <w:p w:rsidR="00595C10" w:rsidRDefault="00595C10">
      <w:pPr>
        <w:pStyle w:val="ConsPlusNormal"/>
        <w:jc w:val="right"/>
      </w:pPr>
      <w:r>
        <w:t>Президент</w:t>
      </w:r>
    </w:p>
    <w:p w:rsidR="00595C10" w:rsidRDefault="00595C10">
      <w:pPr>
        <w:pStyle w:val="ConsPlusNormal"/>
        <w:jc w:val="right"/>
      </w:pPr>
      <w:r>
        <w:t>Российской Федерации</w:t>
      </w:r>
    </w:p>
    <w:p w:rsidR="00595C10" w:rsidRDefault="00595C10">
      <w:pPr>
        <w:pStyle w:val="ConsPlusNormal"/>
        <w:jc w:val="right"/>
      </w:pPr>
      <w:r>
        <w:t>В.ПУТИН</w:t>
      </w:r>
    </w:p>
    <w:p w:rsidR="00595C10" w:rsidRDefault="00595C10">
      <w:pPr>
        <w:pStyle w:val="ConsPlusNormal"/>
      </w:pPr>
      <w:r>
        <w:t>Москва, Кремль</w:t>
      </w:r>
    </w:p>
    <w:p w:rsidR="00595C10" w:rsidRDefault="00595C10">
      <w:pPr>
        <w:pStyle w:val="ConsPlusNormal"/>
        <w:spacing w:before="220"/>
      </w:pPr>
      <w:r>
        <w:t>29 декабря 2004 года</w:t>
      </w:r>
    </w:p>
    <w:p w:rsidR="00595C10" w:rsidRDefault="00595C10">
      <w:pPr>
        <w:pStyle w:val="ConsPlusNormal"/>
        <w:spacing w:before="220"/>
      </w:pPr>
      <w:r>
        <w:t>N 190-ФЗ</w:t>
      </w:r>
    </w:p>
    <w:p w:rsidR="00595C10" w:rsidRDefault="00595C10">
      <w:pPr>
        <w:pStyle w:val="ConsPlusNormal"/>
      </w:pPr>
    </w:p>
    <w:p w:rsidR="00595C10" w:rsidRDefault="00595C10">
      <w:pPr>
        <w:pStyle w:val="ConsPlusNormal"/>
      </w:pPr>
    </w:p>
    <w:p w:rsidR="00595C10" w:rsidRDefault="00595C10">
      <w:pPr>
        <w:pStyle w:val="ConsPlusNormal"/>
        <w:pBdr>
          <w:bottom w:val="single" w:sz="6" w:space="0" w:color="auto"/>
        </w:pBdr>
        <w:spacing w:before="100" w:after="100"/>
        <w:jc w:val="both"/>
        <w:rPr>
          <w:sz w:val="2"/>
          <w:szCs w:val="2"/>
        </w:rPr>
      </w:pPr>
    </w:p>
    <w:p w:rsidR="00595C10" w:rsidRDefault="00595C10">
      <w:pPr>
        <w:pStyle w:val="ConsPlusNormal"/>
      </w:pPr>
      <w:hyperlink r:id="rId64">
        <w:r>
          <w:rPr>
            <w:i/>
            <w:color w:val="0000FF"/>
          </w:rPr>
          <w:br/>
          <w:t>гл. 10 ГрК РФ {КонсультантПлюс}</w:t>
        </w:r>
      </w:hyperlink>
      <w:r>
        <w:br/>
      </w:r>
    </w:p>
    <w:p w:rsidR="00592094" w:rsidRDefault="00595C10"/>
    <w:sectPr w:rsidR="00592094" w:rsidSect="003C02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characterSpacingControl w:val="doNotCompress"/>
  <w:compat/>
  <w:rsids>
    <w:rsidRoot w:val="00595C10"/>
    <w:rsid w:val="00595C10"/>
    <w:rsid w:val="006766DC"/>
    <w:rsid w:val="00B1322E"/>
    <w:rsid w:val="00D54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C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5C1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9446&amp;dst=100227" TargetMode="External"/><Relationship Id="rId18" Type="http://schemas.openxmlformats.org/officeDocument/2006/relationships/hyperlink" Target="https://login.consultant.ru/link/?req=doc&amp;base=LAW&amp;n=465416&amp;dst=100048" TargetMode="External"/><Relationship Id="rId26" Type="http://schemas.openxmlformats.org/officeDocument/2006/relationships/hyperlink" Target="https://login.consultant.ru/link/?req=doc&amp;base=LAW&amp;n=449446&amp;dst=100229" TargetMode="External"/><Relationship Id="rId39" Type="http://schemas.openxmlformats.org/officeDocument/2006/relationships/hyperlink" Target="https://login.consultant.ru/link/?req=doc&amp;base=LAW&amp;n=464185&amp;dst=3341" TargetMode="External"/><Relationship Id="rId21" Type="http://schemas.openxmlformats.org/officeDocument/2006/relationships/hyperlink" Target="https://login.consultant.ru/link/?req=doc&amp;base=LAW&amp;n=465416&amp;dst=100050" TargetMode="External"/><Relationship Id="rId34" Type="http://schemas.openxmlformats.org/officeDocument/2006/relationships/hyperlink" Target="https://login.consultant.ru/link/?req=doc&amp;base=LAW&amp;n=454812" TargetMode="External"/><Relationship Id="rId42" Type="http://schemas.openxmlformats.org/officeDocument/2006/relationships/hyperlink" Target="https://login.consultant.ru/link/?req=doc&amp;base=LAW&amp;n=353404&amp;dst=100010" TargetMode="External"/><Relationship Id="rId47" Type="http://schemas.openxmlformats.org/officeDocument/2006/relationships/hyperlink" Target="https://login.consultant.ru/link/?req=doc&amp;base=LAW&amp;n=465416&amp;dst=100078" TargetMode="External"/><Relationship Id="rId50" Type="http://schemas.openxmlformats.org/officeDocument/2006/relationships/hyperlink" Target="https://login.consultant.ru/link/?req=doc&amp;base=LAW&amp;n=465416&amp;dst=100082" TargetMode="External"/><Relationship Id="rId55" Type="http://schemas.openxmlformats.org/officeDocument/2006/relationships/hyperlink" Target="https://login.consultant.ru/link/?req=doc&amp;base=LAW&amp;n=384059&amp;dst=100117" TargetMode="External"/><Relationship Id="rId63" Type="http://schemas.openxmlformats.org/officeDocument/2006/relationships/hyperlink" Target="https://login.consultant.ru/link/?req=doc&amp;base=LAW&amp;n=465416&amp;dst=100095" TargetMode="External"/><Relationship Id="rId7" Type="http://schemas.openxmlformats.org/officeDocument/2006/relationships/hyperlink" Target="https://login.consultant.ru/link/?req=doc&amp;base=LAW&amp;n=449446&amp;dst=100225" TargetMode="External"/><Relationship Id="rId2" Type="http://schemas.openxmlformats.org/officeDocument/2006/relationships/settings" Target="settings.xml"/><Relationship Id="rId16" Type="http://schemas.openxmlformats.org/officeDocument/2006/relationships/hyperlink" Target="https://login.consultant.ru/link/?req=doc&amp;base=LAW&amp;n=469908" TargetMode="External"/><Relationship Id="rId20" Type="http://schemas.openxmlformats.org/officeDocument/2006/relationships/hyperlink" Target="https://login.consultant.ru/link/?req=doc&amp;base=LAW&amp;n=405464&amp;dst=100087" TargetMode="External"/><Relationship Id="rId29" Type="http://schemas.openxmlformats.org/officeDocument/2006/relationships/hyperlink" Target="https://login.consultant.ru/link/?req=doc&amp;base=LAW&amp;n=465416&amp;dst=100061" TargetMode="External"/><Relationship Id="rId41" Type="http://schemas.openxmlformats.org/officeDocument/2006/relationships/hyperlink" Target="https://login.consultant.ru/link/?req=doc&amp;base=LAW&amp;n=465416&amp;dst=100073" TargetMode="External"/><Relationship Id="rId54" Type="http://schemas.openxmlformats.org/officeDocument/2006/relationships/hyperlink" Target="https://login.consultant.ru/link/?req=doc&amp;base=LAW&amp;n=465416&amp;dst=100084" TargetMode="External"/><Relationship Id="rId62" Type="http://schemas.openxmlformats.org/officeDocument/2006/relationships/hyperlink" Target="https://login.consultant.ru/link/?req=doc&amp;base=LAW&amp;n=465416&amp;dst=100093" TargetMode="External"/><Relationship Id="rId1" Type="http://schemas.openxmlformats.org/officeDocument/2006/relationships/styles" Target="styles.xml"/><Relationship Id="rId6" Type="http://schemas.openxmlformats.org/officeDocument/2006/relationships/hyperlink" Target="https://login.consultant.ru/link/?req=doc&amp;base=LAW&amp;n=449446&amp;dst=100224" TargetMode="External"/><Relationship Id="rId11" Type="http://schemas.openxmlformats.org/officeDocument/2006/relationships/hyperlink" Target="https://login.consultant.ru/link/?req=doc&amp;base=LAW&amp;n=427859&amp;dst=100188" TargetMode="External"/><Relationship Id="rId24" Type="http://schemas.openxmlformats.org/officeDocument/2006/relationships/hyperlink" Target="https://login.consultant.ru/link/?req=doc&amp;base=LAW&amp;n=390494&amp;dst=100010" TargetMode="External"/><Relationship Id="rId32" Type="http://schemas.openxmlformats.org/officeDocument/2006/relationships/hyperlink" Target="https://login.consultant.ru/link/?req=doc&amp;base=LAW&amp;n=465416&amp;dst=100065" TargetMode="External"/><Relationship Id="rId37" Type="http://schemas.openxmlformats.org/officeDocument/2006/relationships/hyperlink" Target="https://login.consultant.ru/link/?req=doc&amp;base=LAW&amp;n=465416&amp;dst=100069" TargetMode="External"/><Relationship Id="rId40" Type="http://schemas.openxmlformats.org/officeDocument/2006/relationships/hyperlink" Target="https://login.consultant.ru/link/?req=doc&amp;base=LAW&amp;n=465416&amp;dst=100072" TargetMode="External"/><Relationship Id="rId45" Type="http://schemas.openxmlformats.org/officeDocument/2006/relationships/hyperlink" Target="https://login.consultant.ru/link/?req=doc&amp;base=LAW&amp;n=465416&amp;dst=100077" TargetMode="External"/><Relationship Id="rId53" Type="http://schemas.openxmlformats.org/officeDocument/2006/relationships/hyperlink" Target="https://login.consultant.ru/link/?req=doc&amp;base=LAW&amp;n=465416&amp;dst=100083" TargetMode="External"/><Relationship Id="rId58" Type="http://schemas.openxmlformats.org/officeDocument/2006/relationships/hyperlink" Target="https://login.consultant.ru/link/?req=doc&amp;base=LAW&amp;n=382485&amp;dst=100008" TargetMode="External"/><Relationship Id="rId66" Type="http://schemas.openxmlformats.org/officeDocument/2006/relationships/theme" Target="theme/theme1.xml"/><Relationship Id="rId5" Type="http://schemas.openxmlformats.org/officeDocument/2006/relationships/hyperlink" Target="https://login.consultant.ru/link/?req=doc&amp;base=LAW&amp;n=372677&amp;dst=100083" TargetMode="External"/><Relationship Id="rId15" Type="http://schemas.openxmlformats.org/officeDocument/2006/relationships/hyperlink" Target="https://login.consultant.ru/link/?req=doc&amp;base=LAW&amp;n=405464&amp;dst=100086" TargetMode="External"/><Relationship Id="rId23" Type="http://schemas.openxmlformats.org/officeDocument/2006/relationships/hyperlink" Target="https://login.consultant.ru/link/?req=doc&amp;base=LAW&amp;n=390494&amp;dst=100010" TargetMode="External"/><Relationship Id="rId28" Type="http://schemas.openxmlformats.org/officeDocument/2006/relationships/hyperlink" Target="https://login.consultant.ru/link/?req=doc&amp;base=LAW&amp;n=465416&amp;dst=100056" TargetMode="External"/><Relationship Id="rId36" Type="http://schemas.openxmlformats.org/officeDocument/2006/relationships/hyperlink" Target="https://login.consultant.ru/link/?req=doc&amp;base=LAW&amp;n=449446&amp;dst=100231" TargetMode="External"/><Relationship Id="rId49" Type="http://schemas.openxmlformats.org/officeDocument/2006/relationships/hyperlink" Target="https://login.consultant.ru/link/?req=doc&amp;base=LAW&amp;n=372677&amp;dst=100083" TargetMode="External"/><Relationship Id="rId57" Type="http://schemas.openxmlformats.org/officeDocument/2006/relationships/hyperlink" Target="https://login.consultant.ru/link/?req=doc&amp;base=LAW&amp;n=465416&amp;dst=100087" TargetMode="External"/><Relationship Id="rId61" Type="http://schemas.openxmlformats.org/officeDocument/2006/relationships/hyperlink" Target="https://login.consultant.ru/link/?req=doc&amp;base=LAW&amp;n=465416&amp;dst=100091" TargetMode="External"/><Relationship Id="rId10" Type="http://schemas.openxmlformats.org/officeDocument/2006/relationships/hyperlink" Target="https://login.consultant.ru/link/?req=doc&amp;base=LAW&amp;n=465416&amp;dst=100044" TargetMode="External"/><Relationship Id="rId19" Type="http://schemas.openxmlformats.org/officeDocument/2006/relationships/hyperlink" Target="https://login.consultant.ru/link/?req=doc&amp;base=LAW&amp;n=465416&amp;dst=100049" TargetMode="External"/><Relationship Id="rId31" Type="http://schemas.openxmlformats.org/officeDocument/2006/relationships/hyperlink" Target="https://login.consultant.ru/link/?req=doc&amp;base=LAW&amp;n=465416&amp;dst=100062" TargetMode="External"/><Relationship Id="rId44" Type="http://schemas.openxmlformats.org/officeDocument/2006/relationships/hyperlink" Target="https://login.consultant.ru/link/?req=doc&amp;base=LAW&amp;n=465416&amp;dst=100076" TargetMode="External"/><Relationship Id="rId52" Type="http://schemas.openxmlformats.org/officeDocument/2006/relationships/hyperlink" Target="https://login.consultant.ru/link/?req=doc&amp;base=LAW&amp;n=384059&amp;dst=100123" TargetMode="External"/><Relationship Id="rId60" Type="http://schemas.openxmlformats.org/officeDocument/2006/relationships/hyperlink" Target="https://login.consultant.ru/link/?req=doc&amp;base=LAW&amp;n=465416&amp;dst=100090" TargetMode="External"/><Relationship Id="rId65" Type="http://schemas.openxmlformats.org/officeDocument/2006/relationships/fontTable" Target="fontTable.xml"/><Relationship Id="rId4" Type="http://schemas.openxmlformats.org/officeDocument/2006/relationships/hyperlink" Target="https://login.consultant.ru/link/?req=doc&amp;base=LAW&amp;n=372677&amp;dst=100083" TargetMode="External"/><Relationship Id="rId9" Type="http://schemas.openxmlformats.org/officeDocument/2006/relationships/hyperlink" Target="https://login.consultant.ru/link/?req=doc&amp;base=LAW&amp;n=372677&amp;dst=100083" TargetMode="External"/><Relationship Id="rId14" Type="http://schemas.openxmlformats.org/officeDocument/2006/relationships/hyperlink" Target="https://login.consultant.ru/link/?req=doc&amp;base=LAW&amp;n=465416&amp;dst=100045" TargetMode="External"/><Relationship Id="rId22" Type="http://schemas.openxmlformats.org/officeDocument/2006/relationships/hyperlink" Target="https://login.consultant.ru/link/?req=doc&amp;base=LAW&amp;n=372677&amp;dst=100083" TargetMode="External"/><Relationship Id="rId27" Type="http://schemas.openxmlformats.org/officeDocument/2006/relationships/hyperlink" Target="https://login.consultant.ru/link/?req=doc&amp;base=LAW&amp;n=465416&amp;dst=100054" TargetMode="External"/><Relationship Id="rId30" Type="http://schemas.openxmlformats.org/officeDocument/2006/relationships/hyperlink" Target="https://login.consultant.ru/link/?req=doc&amp;base=LAW&amp;n=449446&amp;dst=100230" TargetMode="External"/><Relationship Id="rId35" Type="http://schemas.openxmlformats.org/officeDocument/2006/relationships/hyperlink" Target="https://login.consultant.ru/link/?req=doc&amp;base=LAW&amp;n=465416&amp;dst=100067" TargetMode="External"/><Relationship Id="rId43" Type="http://schemas.openxmlformats.org/officeDocument/2006/relationships/hyperlink" Target="https://login.consultant.ru/link/?req=doc&amp;base=LAW&amp;n=372677&amp;dst=100083" TargetMode="External"/><Relationship Id="rId48" Type="http://schemas.openxmlformats.org/officeDocument/2006/relationships/hyperlink" Target="https://login.consultant.ru/link/?req=doc&amp;base=LAW&amp;n=465416&amp;dst=100080" TargetMode="External"/><Relationship Id="rId56" Type="http://schemas.openxmlformats.org/officeDocument/2006/relationships/hyperlink" Target="https://login.consultant.ru/link/?req=doc&amp;base=LAW&amp;n=372677&amp;dst=100083" TargetMode="External"/><Relationship Id="rId64" Type="http://schemas.openxmlformats.org/officeDocument/2006/relationships/hyperlink" Target="https://login.consultant.ru/link/?req=doc&amp;base=LAW&amp;n=464185&amp;dst=3365" TargetMode="External"/><Relationship Id="rId8" Type="http://schemas.openxmlformats.org/officeDocument/2006/relationships/hyperlink" Target="https://login.consultant.ru/link/?req=doc&amp;base=LAW&amp;n=449446&amp;dst=100226" TargetMode="External"/><Relationship Id="rId51" Type="http://schemas.openxmlformats.org/officeDocument/2006/relationships/hyperlink" Target="https://login.consultant.ru/link/?req=doc&amp;base=LAW&amp;n=384059&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6774&amp;dst=100009" TargetMode="External"/><Relationship Id="rId17" Type="http://schemas.openxmlformats.org/officeDocument/2006/relationships/hyperlink" Target="https://login.consultant.ru/link/?req=doc&amp;base=LAW&amp;n=465416&amp;dst=100046" TargetMode="External"/><Relationship Id="rId25" Type="http://schemas.openxmlformats.org/officeDocument/2006/relationships/hyperlink" Target="https://login.consultant.ru/link/?req=doc&amp;base=LAW&amp;n=465416&amp;dst=100052" TargetMode="External"/><Relationship Id="rId33" Type="http://schemas.openxmlformats.org/officeDocument/2006/relationships/hyperlink" Target="https://login.consultant.ru/link/?req=doc&amp;base=LAW&amp;n=465416&amp;dst=100066" TargetMode="External"/><Relationship Id="rId38" Type="http://schemas.openxmlformats.org/officeDocument/2006/relationships/hyperlink" Target="https://login.consultant.ru/link/?req=doc&amp;base=LAW&amp;n=372677&amp;dst=100083" TargetMode="External"/><Relationship Id="rId46" Type="http://schemas.openxmlformats.org/officeDocument/2006/relationships/hyperlink" Target="https://login.consultant.ru/link/?req=doc&amp;base=LAW&amp;n=469908&amp;dst=951" TargetMode="External"/><Relationship Id="rId59" Type="http://schemas.openxmlformats.org/officeDocument/2006/relationships/hyperlink" Target="https://login.consultant.ru/link/?req=doc&amp;base=LAW&amp;n=465416&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10672</Words>
  <Characters>60836</Characters>
  <Application>Microsoft Office Word</Application>
  <DocSecurity>0</DocSecurity>
  <Lines>506</Lines>
  <Paragraphs>142</Paragraphs>
  <ScaleCrop>false</ScaleCrop>
  <Company/>
  <LinksUpToDate>false</LinksUpToDate>
  <CharactersWithSpaces>71366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Безбородых</dc:creator>
  <cp:lastModifiedBy>Безбородых</cp:lastModifiedBy>
  <cp:revision>1</cp:revision>
  <dcterms:created xsi:type="dcterms:W3CDTF">2024-04-02T06:21:00Z</dcterms:created>
  <dcterms:modified xsi:type="dcterms:W3CDTF">2024-04-02T06:23:00Z</dcterms:modified>
</cp:coreProperties>
</file>