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8A" w:rsidRPr="00AC778A" w:rsidRDefault="00AC778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ПРАВИТЕЛЬСТВО РОСТОВСКОЙ ОБЛАСТИ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ПОСТАНОВЛЕНИЕ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от 16 января 2014 г. N 40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О ПОРЯДКЕ РАЗМЕЩЕНИЯ В ИНФОРМАЦИОННО-ТЕЛЕКОММУНИКАЦИОННОЙ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СЕТИ "ИНТЕРНЕТ" НА ОФИЦИАЛЬНЫХ САЙТАХ ГОСУДАРСТВЕННЫХ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ОРГАНОВ РОСТОВСКОЙ ОБЛАСТИ И ПРЕДОСТАВЛЕНИЯ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ДЛЯ ОПУБЛИКОВАНИЯ ОБЩЕРОССИЙСКИМ СРЕДСТВАМ </w:t>
      </w:r>
      <w:proofErr w:type="gramStart"/>
      <w:r w:rsidRPr="00AC778A">
        <w:rPr>
          <w:rFonts w:ascii="Times New Roman" w:hAnsi="Times New Roman" w:cs="Times New Roman"/>
        </w:rPr>
        <w:t>МАССОВОЙ</w:t>
      </w:r>
      <w:proofErr w:type="gramEnd"/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ИНФОРМАЦИИ СВЕДЕНИЙ О ДОХОДАХ, РАСХОДАХ, ОБ ИМУЩЕСТВЕ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И </w:t>
      </w:r>
      <w:proofErr w:type="gramStart"/>
      <w:r w:rsidRPr="00AC778A">
        <w:rPr>
          <w:rFonts w:ascii="Times New Roman" w:hAnsi="Times New Roman" w:cs="Times New Roman"/>
        </w:rPr>
        <w:t>ОБЯЗАТЕЛЬСТВАХ</w:t>
      </w:r>
      <w:proofErr w:type="gramEnd"/>
      <w:r w:rsidRPr="00AC778A">
        <w:rPr>
          <w:rFonts w:ascii="Times New Roman" w:hAnsi="Times New Roman" w:cs="Times New Roman"/>
        </w:rPr>
        <w:t xml:space="preserve"> ИМУЩЕСТВЕННОГО ХАРАКТЕРА</w:t>
      </w:r>
    </w:p>
    <w:p w:rsid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В соответствии с Федеральным </w:t>
      </w:r>
      <w:hyperlink r:id="rId4">
        <w:r w:rsidRPr="00AC778A">
          <w:rPr>
            <w:rFonts w:ascii="Times New Roman" w:hAnsi="Times New Roman" w:cs="Times New Roman"/>
            <w:color w:val="0000FF"/>
          </w:rPr>
          <w:t>законом</w:t>
        </w:r>
      </w:hyperlink>
      <w:r w:rsidRPr="00AC778A">
        <w:rPr>
          <w:rFonts w:ascii="Times New Roman" w:hAnsi="Times New Roman" w:cs="Times New Roman"/>
        </w:rPr>
        <w:t xml:space="preserve"> от 25.12.2008 N 273-ФЗ "О противодействии коррупции", Областным </w:t>
      </w:r>
      <w:hyperlink r:id="rId5">
        <w:r w:rsidRPr="00AC778A">
          <w:rPr>
            <w:rFonts w:ascii="Times New Roman" w:hAnsi="Times New Roman" w:cs="Times New Roman"/>
            <w:color w:val="0000FF"/>
          </w:rPr>
          <w:t>законом</w:t>
        </w:r>
      </w:hyperlink>
      <w:r w:rsidRPr="00AC778A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 Правительство Ростовской области постановляет: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1. Утвердить </w:t>
      </w:r>
      <w:hyperlink w:anchor="P43">
        <w:r w:rsidRPr="00AC778A">
          <w:rPr>
            <w:rFonts w:ascii="Times New Roman" w:hAnsi="Times New Roman" w:cs="Times New Roman"/>
            <w:color w:val="0000FF"/>
          </w:rPr>
          <w:t>Порядок</w:t>
        </w:r>
      </w:hyperlink>
      <w:r w:rsidRPr="00AC778A">
        <w:rPr>
          <w:rFonts w:ascii="Times New Roman" w:hAnsi="Times New Roman" w:cs="Times New Roman"/>
        </w:rPr>
        <w:t xml:space="preserve"> размещения в информационно-телекоммуникационной сети "Интернет"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 согласно приложению.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(п. 1 в ред. </w:t>
      </w:r>
      <w:hyperlink r:id="rId6">
        <w:r w:rsidRPr="00AC778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C778A">
        <w:rPr>
          <w:rFonts w:ascii="Times New Roman" w:hAnsi="Times New Roman" w:cs="Times New Roman"/>
        </w:rPr>
        <w:t xml:space="preserve"> Правительства РО от 19.10.2016 N 705)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2. Постановление вступает в силу со дня его официального опубликования.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3. </w:t>
      </w:r>
      <w:proofErr w:type="gramStart"/>
      <w:r w:rsidRPr="00AC778A">
        <w:rPr>
          <w:rFonts w:ascii="Times New Roman" w:hAnsi="Times New Roman" w:cs="Times New Roman"/>
        </w:rPr>
        <w:t>Контроль за</w:t>
      </w:r>
      <w:proofErr w:type="gramEnd"/>
      <w:r w:rsidRPr="00AC778A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(п. 3 в ред. </w:t>
      </w:r>
      <w:hyperlink r:id="rId7">
        <w:r w:rsidRPr="00AC778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C778A">
        <w:rPr>
          <w:rFonts w:ascii="Times New Roman" w:hAnsi="Times New Roman" w:cs="Times New Roman"/>
        </w:rPr>
        <w:t xml:space="preserve"> Правительства РО от 29.05.2025 N 401)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Губернатор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Ростовской области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В.Ю.</w:t>
      </w:r>
      <w:proofErr w:type="gramStart"/>
      <w:r w:rsidRPr="00AC778A">
        <w:rPr>
          <w:rFonts w:ascii="Times New Roman" w:hAnsi="Times New Roman" w:cs="Times New Roman"/>
        </w:rPr>
        <w:t>ГОЛУБЕВ</w:t>
      </w:r>
      <w:proofErr w:type="gramEnd"/>
    </w:p>
    <w:p w:rsidR="00AC778A" w:rsidRPr="00AC778A" w:rsidRDefault="00AC778A">
      <w:pPr>
        <w:pStyle w:val="ConsPlusNormal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Постановление вносит заместитель</w:t>
      </w:r>
    </w:p>
    <w:p w:rsidR="00AC778A" w:rsidRPr="00AC778A" w:rsidRDefault="00AC778A">
      <w:pPr>
        <w:pStyle w:val="ConsPlusNormal"/>
        <w:spacing w:before="220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Губернатора Ростовской</w:t>
      </w:r>
    </w:p>
    <w:p w:rsidR="00AC778A" w:rsidRPr="00AC778A" w:rsidRDefault="00AC778A">
      <w:pPr>
        <w:pStyle w:val="ConsPlusNormal"/>
        <w:spacing w:before="220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области - руководитель аппарата</w:t>
      </w:r>
    </w:p>
    <w:p w:rsidR="00AC778A" w:rsidRPr="00AC778A" w:rsidRDefault="00AC778A">
      <w:pPr>
        <w:pStyle w:val="ConsPlusNormal"/>
        <w:spacing w:before="220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Правительства Ростовской области</w:t>
      </w:r>
    </w:p>
    <w:p w:rsidR="00AC778A" w:rsidRPr="00AC778A" w:rsidRDefault="00AC778A">
      <w:pPr>
        <w:pStyle w:val="ConsPlusNormal"/>
        <w:spacing w:before="220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Артемов В.В.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Default="00AC778A">
      <w:pPr>
        <w:pStyle w:val="ConsPlusNormal"/>
        <w:jc w:val="both"/>
        <w:rPr>
          <w:rFonts w:ascii="Times New Roman" w:hAnsi="Times New Roman" w:cs="Times New Roman"/>
        </w:rPr>
        <w:sectPr w:rsidR="00AC778A" w:rsidSect="00E84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Приложение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к постановлению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Правительства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Ростовской области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от 16.01.2014 N 40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 w:rsidRPr="00AC778A">
        <w:rPr>
          <w:rFonts w:ascii="Times New Roman" w:hAnsi="Times New Roman" w:cs="Times New Roman"/>
        </w:rPr>
        <w:t>ПОРЯДОК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РАЗМЕЩЕНИЯ В ИНФОРМАЦИОННО-ТЕЛЕКОММУНИКАЦИОННОЙ СЕТИ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"ИНТЕРНЕТ" НА ОФИЦИАЛЬНЫХ САЙТАХ ГОСУДАРСТВЕННЫХ ОРГАНОВ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РОСТОВСКОЙ ОБЛАСТИ И ПРЕДОСТАВЛЕНИЯ ДЛЯ ОПУБЛИКОВАНИЯ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ОБЩЕРОССИЙСКИМ СРЕДСТВАМ МАССОВОЙ ИНФОРМАЦИИ СВЕДЕНИЙ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C778A" w:rsidRPr="00AC778A" w:rsidRDefault="00AC778A">
      <w:pPr>
        <w:pStyle w:val="ConsPlusTitle"/>
        <w:jc w:val="center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ИМУЩЕСТВЕННОГО ХАРАКТЕРА</w:t>
      </w:r>
    </w:p>
    <w:p w:rsidR="00AC778A" w:rsidRDefault="00AC77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5"/>
      <w:bookmarkEnd w:id="1"/>
    </w:p>
    <w:p w:rsidR="00AC778A" w:rsidRPr="00AC778A" w:rsidRDefault="00AC77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1. </w:t>
      </w:r>
      <w:proofErr w:type="gramStart"/>
      <w:r w:rsidRPr="00AC778A">
        <w:rPr>
          <w:rFonts w:ascii="Times New Roman" w:hAnsi="Times New Roman" w:cs="Times New Roman"/>
        </w:rPr>
        <w:t>Настоящий Порядок определяет правила размещения в информационно-телекоммуникационной сети "Интернет"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 лиц, замещающих государственные должности Ростовской области (за исключением Губернатора Ростовской области и депутата Законодательного Собрания Ростовской области) (далее - государственная должность), должности государственной гражданской службы Ростовской области</w:t>
      </w:r>
      <w:proofErr w:type="gramEnd"/>
      <w:r w:rsidRPr="00AC778A">
        <w:rPr>
          <w:rFonts w:ascii="Times New Roman" w:hAnsi="Times New Roman" w:cs="Times New Roman"/>
        </w:rPr>
        <w:t xml:space="preserve">, </w:t>
      </w:r>
      <w:proofErr w:type="gramStart"/>
      <w:r w:rsidRPr="00AC778A">
        <w:rPr>
          <w:rFonts w:ascii="Times New Roman" w:hAnsi="Times New Roman" w:cs="Times New Roman"/>
        </w:rPr>
        <w:t>включенные в Перечень, установленный нормативным правовым актом Правительства Ростовской области (далее - должность гражданской службы), лиц, замещающих должности руководителей государственных учреждений Ростовской области (далее - должность руководителя государственного учреждения), а также сведений о доходах, об имуществе и обязательствах имущественного характера их супруг (супругов) и несовершеннолетних детей (далее - сведения о доходах, расходах, об имуществе и обязательствах имущественного характера).</w:t>
      </w:r>
      <w:proofErr w:type="gramEnd"/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6"/>
      <w:bookmarkEnd w:id="2"/>
      <w:r w:rsidRPr="00AC778A">
        <w:rPr>
          <w:rFonts w:ascii="Times New Roman" w:hAnsi="Times New Roman" w:cs="Times New Roman"/>
        </w:rPr>
        <w:t>2. На официальных сайтах государственных органов Ростовской области (далее - государственный орган)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2.1. Перечень объектов недвижимого имущества (с указанием вида, площади и страны расположения), принадлежащих лицу, замещающему государственную должность, должность гражданской службы, должность руководителя государственного учреждения, его супруге (супругу) и несовершеннолетним детям на праве собственности или находящихся в их пользовании.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2.2. Перечень транспортных средств (с указанием вида и марки), принадлежащих на праве собственности лицу, замещающему государственную должность, должность гражданской службы, должность руководителя государственного учреждения, его супруге (супругу) и несовершеннолетним детям.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2.3. Декларированный годовой доход лица, замещающего государственную должность, должность гражданской службы, должность руководителя государственного учреждения, его супруги (супруга) и несовершеннолетних детей.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2.4. </w:t>
      </w:r>
      <w:proofErr w:type="gramStart"/>
      <w:r w:rsidRPr="00AC778A">
        <w:rPr>
          <w:rFonts w:ascii="Times New Roman" w:hAnsi="Times New Roman" w:cs="Times New Roman"/>
        </w:rPr>
        <w:t xml:space="preserve">Сведения об источниках получения средств, за счет которых совершены сделки, предусмотренные </w:t>
      </w:r>
      <w:hyperlink r:id="rId8">
        <w:r w:rsidRPr="00AC778A">
          <w:rPr>
            <w:rFonts w:ascii="Times New Roman" w:hAnsi="Times New Roman" w:cs="Times New Roman"/>
            <w:color w:val="0000FF"/>
          </w:rPr>
          <w:t>статьей 3</w:t>
        </w:r>
      </w:hyperlink>
      <w:r w:rsidRPr="00AC778A">
        <w:rPr>
          <w:rFonts w:ascii="Times New Roman" w:hAnsi="Times New Roman" w:cs="Times New Roman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если общая сумма таких сделок превышает общий доход лиц, указанных в </w:t>
      </w:r>
      <w:hyperlink w:anchor="P55">
        <w:r w:rsidRPr="00AC778A">
          <w:rPr>
            <w:rFonts w:ascii="Times New Roman" w:hAnsi="Times New Roman" w:cs="Times New Roman"/>
            <w:color w:val="0000FF"/>
          </w:rPr>
          <w:t>пункте 1</w:t>
        </w:r>
      </w:hyperlink>
      <w:r w:rsidRPr="00AC778A">
        <w:rPr>
          <w:rFonts w:ascii="Times New Roman" w:hAnsi="Times New Roman" w:cs="Times New Roman"/>
        </w:rPr>
        <w:t xml:space="preserve"> настоящего Порядка, и их супруг (супругов) за три последних года, предшествующих отчетному периоду.</w:t>
      </w:r>
      <w:proofErr w:type="gramEnd"/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(</w:t>
      </w:r>
      <w:proofErr w:type="gramStart"/>
      <w:r w:rsidRPr="00AC778A">
        <w:rPr>
          <w:rFonts w:ascii="Times New Roman" w:hAnsi="Times New Roman" w:cs="Times New Roman"/>
        </w:rPr>
        <w:t>п</w:t>
      </w:r>
      <w:proofErr w:type="gramEnd"/>
      <w:r w:rsidRPr="00AC778A">
        <w:rPr>
          <w:rFonts w:ascii="Times New Roman" w:hAnsi="Times New Roman" w:cs="Times New Roman"/>
        </w:rPr>
        <w:t xml:space="preserve">. 2.4 в ред. </w:t>
      </w:r>
      <w:hyperlink r:id="rId9">
        <w:r w:rsidRPr="00AC778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C778A">
        <w:rPr>
          <w:rFonts w:ascii="Times New Roman" w:hAnsi="Times New Roman" w:cs="Times New Roman"/>
        </w:rPr>
        <w:t xml:space="preserve"> Правительства РО от 25.07.2022 N 620)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3. В размещаемых на официальных сайтах государственных органов и предоставляемых общероссийским средствам массовой информации для опубликования сведениях о доходах, </w:t>
      </w:r>
      <w:r w:rsidRPr="00AC778A">
        <w:rPr>
          <w:rFonts w:ascii="Times New Roman" w:hAnsi="Times New Roman" w:cs="Times New Roman"/>
        </w:rPr>
        <w:lastRenderedPageBreak/>
        <w:t>расходах, об имуществе и обязательствах имущественного характера запрещается указывать: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3.1. Иные сведения (</w:t>
      </w:r>
      <w:proofErr w:type="gramStart"/>
      <w:r w:rsidRPr="00AC778A">
        <w:rPr>
          <w:rFonts w:ascii="Times New Roman" w:hAnsi="Times New Roman" w:cs="Times New Roman"/>
        </w:rPr>
        <w:t>кроме</w:t>
      </w:r>
      <w:proofErr w:type="gramEnd"/>
      <w:r w:rsidRPr="00AC778A">
        <w:rPr>
          <w:rFonts w:ascii="Times New Roman" w:hAnsi="Times New Roman" w:cs="Times New Roman"/>
        </w:rPr>
        <w:t xml:space="preserve"> </w:t>
      </w:r>
      <w:proofErr w:type="gramStart"/>
      <w:r w:rsidRPr="00AC778A">
        <w:rPr>
          <w:rFonts w:ascii="Times New Roman" w:hAnsi="Times New Roman" w:cs="Times New Roman"/>
        </w:rPr>
        <w:t>указанных</w:t>
      </w:r>
      <w:proofErr w:type="gramEnd"/>
      <w:r w:rsidRPr="00AC778A">
        <w:rPr>
          <w:rFonts w:ascii="Times New Roman" w:hAnsi="Times New Roman" w:cs="Times New Roman"/>
        </w:rPr>
        <w:t xml:space="preserve"> в </w:t>
      </w:r>
      <w:hyperlink w:anchor="P56">
        <w:r w:rsidRPr="00AC778A">
          <w:rPr>
            <w:rFonts w:ascii="Times New Roman" w:hAnsi="Times New Roman" w:cs="Times New Roman"/>
            <w:color w:val="0000FF"/>
          </w:rPr>
          <w:t>пункте 2</w:t>
        </w:r>
      </w:hyperlink>
      <w:r w:rsidRPr="00AC778A">
        <w:rPr>
          <w:rFonts w:ascii="Times New Roman" w:hAnsi="Times New Roman" w:cs="Times New Roman"/>
        </w:rPr>
        <w:t xml:space="preserve"> настоящего Порядка) о доходах, расходах, об имуществе и обязательствах имущественного характера.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3.2. Персональные данные супруги (супруга), детей и иных членов семьи лица, замещающего государственную должность, должность гражданской службы, должность руководителя государственного учреждения.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3.3.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должность, должность гражданской службы, должность руководителя государственного учреждения, его супруги (супруга), детей и иных членов семьи.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3.4. </w:t>
      </w:r>
      <w:proofErr w:type="gramStart"/>
      <w:r w:rsidRPr="00AC778A">
        <w:rPr>
          <w:rFonts w:ascii="Times New Roman" w:hAnsi="Times New Roman" w:cs="Times New Roman"/>
        </w:rPr>
        <w:t>Данные, позволяющие определить местонахождение объектов недвижимого имущества, принадлежащих лицу, замещающему государственную должность, должность гражданской службы, должность руководителя государственного учреждения, его супруге (супругу), детям и иным членам семьи на праве собственности или находящихся в их пользовании.</w:t>
      </w:r>
      <w:proofErr w:type="gramEnd"/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3.5. Сведения, отнесенные к государственной тайне или иной информации ограниченного доступа.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4. </w:t>
      </w:r>
      <w:proofErr w:type="gramStart"/>
      <w:r w:rsidRPr="00AC778A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56">
        <w:r w:rsidRPr="00AC778A">
          <w:rPr>
            <w:rFonts w:ascii="Times New Roman" w:hAnsi="Times New Roman" w:cs="Times New Roman"/>
            <w:color w:val="0000FF"/>
          </w:rPr>
          <w:t>пункте 2</w:t>
        </w:r>
      </w:hyperlink>
      <w:r w:rsidRPr="00AC778A">
        <w:rPr>
          <w:rFonts w:ascii="Times New Roman" w:hAnsi="Times New Roman" w:cs="Times New Roman"/>
        </w:rPr>
        <w:t xml:space="preserve"> настоящего Порядка, за весь период замещения лицом государственной должности, должности гражданской службы находятся на официальном сайте соответствующего государственного органа Ростовской области и ежегодно обновляются в течение 14 рабочих дней со дня истечения срока, установленного для их подачи.</w:t>
      </w:r>
      <w:proofErr w:type="gramEnd"/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(</w:t>
      </w:r>
      <w:proofErr w:type="gramStart"/>
      <w:r w:rsidRPr="00AC778A">
        <w:rPr>
          <w:rFonts w:ascii="Times New Roman" w:hAnsi="Times New Roman" w:cs="Times New Roman"/>
        </w:rPr>
        <w:t>в</w:t>
      </w:r>
      <w:proofErr w:type="gramEnd"/>
      <w:r w:rsidRPr="00AC778A">
        <w:rPr>
          <w:rFonts w:ascii="Times New Roman" w:hAnsi="Times New Roman" w:cs="Times New Roman"/>
        </w:rPr>
        <w:t xml:space="preserve"> ред. </w:t>
      </w:r>
      <w:hyperlink r:id="rId10">
        <w:r w:rsidRPr="00AC778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C778A">
        <w:rPr>
          <w:rFonts w:ascii="Times New Roman" w:hAnsi="Times New Roman" w:cs="Times New Roman"/>
        </w:rPr>
        <w:t xml:space="preserve"> Правительства РО от 25.07.2022 N 620)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5. </w:t>
      </w:r>
      <w:proofErr w:type="gramStart"/>
      <w:r w:rsidRPr="00AC778A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характера, представленные руководителем государственного учреждения, размещаются в информационно-телекоммуникационной сети "Интернет" на официальном сайте государственного органа, осуществляющего функции и полномочия учредителя государственного учреждения, и ежегодно обновляются в течение 14 рабочих дней со дня истечения срока, установленного для их подачи.</w:t>
      </w:r>
      <w:proofErr w:type="gramEnd"/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(</w:t>
      </w:r>
      <w:proofErr w:type="gramStart"/>
      <w:r w:rsidRPr="00AC778A">
        <w:rPr>
          <w:rFonts w:ascii="Times New Roman" w:hAnsi="Times New Roman" w:cs="Times New Roman"/>
        </w:rPr>
        <w:t>в</w:t>
      </w:r>
      <w:proofErr w:type="gramEnd"/>
      <w:r w:rsidRPr="00AC778A">
        <w:rPr>
          <w:rFonts w:ascii="Times New Roman" w:hAnsi="Times New Roman" w:cs="Times New Roman"/>
        </w:rPr>
        <w:t xml:space="preserve"> ред. </w:t>
      </w:r>
      <w:hyperlink r:id="rId11">
        <w:r w:rsidRPr="00AC778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C778A">
        <w:rPr>
          <w:rFonts w:ascii="Times New Roman" w:hAnsi="Times New Roman" w:cs="Times New Roman"/>
        </w:rPr>
        <w:t xml:space="preserve"> Правительства РО от 25.07.2022 N 620)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6. Размещение сведений на официальных сайтах государственных органов Ростовской области о доходах, расходах, об имуществе и обязательствах имущественного характера, указанных в </w:t>
      </w:r>
      <w:hyperlink w:anchor="P56">
        <w:r w:rsidRPr="00AC778A">
          <w:rPr>
            <w:rFonts w:ascii="Times New Roman" w:hAnsi="Times New Roman" w:cs="Times New Roman"/>
            <w:color w:val="0000FF"/>
          </w:rPr>
          <w:t>пункте 2</w:t>
        </w:r>
      </w:hyperlink>
      <w:r w:rsidRPr="00AC778A">
        <w:rPr>
          <w:rFonts w:ascii="Times New Roman" w:hAnsi="Times New Roman" w:cs="Times New Roman"/>
        </w:rPr>
        <w:t xml:space="preserve"> настоящего Порядка, представленных: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6.1. Лицами, замещающими государственные должности, должности гражданской службы в Правительстве Ростовской области, - обеспечивается управлением по противодействию коррупции при Губернаторе Ростовской области.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6.2. Лицами, замещающими государственные должности, должности гражданской службы в иных государственных органах Ростовской области, - обеспечивается подразделением (должностными лицами, ответственными за работу) по профилактике коррупционных и иных правонарушений государственного органа Ростовской области (далее - уполномоченные лица).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(</w:t>
      </w:r>
      <w:proofErr w:type="gramStart"/>
      <w:r w:rsidRPr="00AC778A">
        <w:rPr>
          <w:rFonts w:ascii="Times New Roman" w:hAnsi="Times New Roman" w:cs="Times New Roman"/>
        </w:rPr>
        <w:t>в</w:t>
      </w:r>
      <w:proofErr w:type="gramEnd"/>
      <w:r w:rsidRPr="00AC778A">
        <w:rPr>
          <w:rFonts w:ascii="Times New Roman" w:hAnsi="Times New Roman" w:cs="Times New Roman"/>
        </w:rPr>
        <w:t xml:space="preserve"> ред. постановлений Правительства РО от 09.11.2016 </w:t>
      </w:r>
      <w:hyperlink r:id="rId12">
        <w:r w:rsidRPr="00AC778A">
          <w:rPr>
            <w:rFonts w:ascii="Times New Roman" w:hAnsi="Times New Roman" w:cs="Times New Roman"/>
            <w:color w:val="0000FF"/>
          </w:rPr>
          <w:t>N 756</w:t>
        </w:r>
      </w:hyperlink>
      <w:r w:rsidRPr="00AC778A">
        <w:rPr>
          <w:rFonts w:ascii="Times New Roman" w:hAnsi="Times New Roman" w:cs="Times New Roman"/>
        </w:rPr>
        <w:t xml:space="preserve">, от 26.09.2019 </w:t>
      </w:r>
      <w:hyperlink r:id="rId13">
        <w:r w:rsidRPr="00AC778A">
          <w:rPr>
            <w:rFonts w:ascii="Times New Roman" w:hAnsi="Times New Roman" w:cs="Times New Roman"/>
            <w:color w:val="0000FF"/>
          </w:rPr>
          <w:t>N 693</w:t>
        </w:r>
      </w:hyperlink>
      <w:r w:rsidRPr="00AC778A">
        <w:rPr>
          <w:rFonts w:ascii="Times New Roman" w:hAnsi="Times New Roman" w:cs="Times New Roman"/>
        </w:rPr>
        <w:t>)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7. Управление по противодействию коррупции при Губернаторе Ростовской области, уполномоченные лица: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(в ред. постановлений Правительства РО от 09.11.2016 </w:t>
      </w:r>
      <w:hyperlink r:id="rId14">
        <w:r w:rsidRPr="00AC778A">
          <w:rPr>
            <w:rFonts w:ascii="Times New Roman" w:hAnsi="Times New Roman" w:cs="Times New Roman"/>
            <w:color w:val="0000FF"/>
          </w:rPr>
          <w:t>N 756</w:t>
        </w:r>
      </w:hyperlink>
      <w:r w:rsidRPr="00AC778A">
        <w:rPr>
          <w:rFonts w:ascii="Times New Roman" w:hAnsi="Times New Roman" w:cs="Times New Roman"/>
        </w:rPr>
        <w:t xml:space="preserve">, от 26.09.2019 </w:t>
      </w:r>
      <w:hyperlink r:id="rId15">
        <w:r w:rsidRPr="00AC778A">
          <w:rPr>
            <w:rFonts w:ascii="Times New Roman" w:hAnsi="Times New Roman" w:cs="Times New Roman"/>
            <w:color w:val="0000FF"/>
          </w:rPr>
          <w:t>N 693</w:t>
        </w:r>
      </w:hyperlink>
      <w:r w:rsidRPr="00AC778A">
        <w:rPr>
          <w:rFonts w:ascii="Times New Roman" w:hAnsi="Times New Roman" w:cs="Times New Roman"/>
        </w:rPr>
        <w:t>)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7.1. В течение трех рабочих дней со дня поступления запроса от общероссийского средства массовой информации сообщает о нем лицу, замещающему государственную должность, должность гражданской службы, должность руководителя государственного учреждения, в отношении которого поступил запрос.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lastRenderedPageBreak/>
        <w:t xml:space="preserve">7.2. В течение семи рабочих дней со дня поступления запроса от общероссийского средства массовой информации обеспечивает предоставление ему сведений о доходах, расходах, об имуществе и обязательствах имущественного характера, указанных в </w:t>
      </w:r>
      <w:hyperlink w:anchor="P56">
        <w:r w:rsidRPr="00AC778A">
          <w:rPr>
            <w:rFonts w:ascii="Times New Roman" w:hAnsi="Times New Roman" w:cs="Times New Roman"/>
            <w:color w:val="0000FF"/>
          </w:rPr>
          <w:t>пункте 2</w:t>
        </w:r>
      </w:hyperlink>
      <w:r w:rsidRPr="00AC778A">
        <w:rPr>
          <w:rFonts w:ascii="Times New Roman" w:hAnsi="Times New Roman" w:cs="Times New Roman"/>
        </w:rPr>
        <w:t xml:space="preserve"> настоящего Порядка, в случае их отсутствия в информационно-телекоммуникационной сети "Интернет" на официальном сайте государственного органа.</w:t>
      </w:r>
    </w:p>
    <w:p w:rsidR="00AC778A" w:rsidRPr="00AC778A" w:rsidRDefault="00AC77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 xml:space="preserve">8. </w:t>
      </w:r>
      <w:proofErr w:type="gramStart"/>
      <w:r w:rsidRPr="00AC778A">
        <w:rPr>
          <w:rFonts w:ascii="Times New Roman" w:hAnsi="Times New Roman" w:cs="Times New Roman"/>
        </w:rPr>
        <w:t>Государственные гражданские служащие Ростовской области, в должностные обязанности которых входит работа по размещению в информационно-телекоммуникационной сети "Интернет" на официальных сайтах государственных органов и предоставлению для опубликования общероссийским средствам массовой информации сведений о доходах, расходах, об имуществе и обязательствах имущественного характера, виновные в разглашении сведений, отнесенных к государственной тайне или иной информации ограниченного доступа, несут ответственность в соответствии с законодательством Российской</w:t>
      </w:r>
      <w:proofErr w:type="gramEnd"/>
      <w:r w:rsidRPr="00AC778A">
        <w:rPr>
          <w:rFonts w:ascii="Times New Roman" w:hAnsi="Times New Roman" w:cs="Times New Roman"/>
        </w:rPr>
        <w:t xml:space="preserve"> Федерации.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Начальник управления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документационного обеспечения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Правительства Ростовской области</w:t>
      </w:r>
    </w:p>
    <w:p w:rsidR="00AC778A" w:rsidRPr="00AC778A" w:rsidRDefault="00AC778A">
      <w:pPr>
        <w:pStyle w:val="ConsPlusNormal"/>
        <w:jc w:val="right"/>
        <w:rPr>
          <w:rFonts w:ascii="Times New Roman" w:hAnsi="Times New Roman" w:cs="Times New Roman"/>
        </w:rPr>
      </w:pPr>
      <w:r w:rsidRPr="00AC778A">
        <w:rPr>
          <w:rFonts w:ascii="Times New Roman" w:hAnsi="Times New Roman" w:cs="Times New Roman"/>
        </w:rPr>
        <w:t>Т.А.РОДИОНЧЕНКО</w:t>
      </w: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jc w:val="both"/>
        <w:rPr>
          <w:rFonts w:ascii="Times New Roman" w:hAnsi="Times New Roman" w:cs="Times New Roman"/>
        </w:rPr>
      </w:pPr>
    </w:p>
    <w:p w:rsidR="00AC778A" w:rsidRPr="00AC778A" w:rsidRDefault="00AC778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E8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78A"/>
    <w:rsid w:val="00795CBE"/>
    <w:rsid w:val="00AC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st=100127" TargetMode="External"/><Relationship Id="rId13" Type="http://schemas.openxmlformats.org/officeDocument/2006/relationships/hyperlink" Target="https://login.consultant.ru/link/?req=doc&amp;base=RLAW186&amp;n=97979&amp;dst=100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49528&amp;dst=100043" TargetMode="External"/><Relationship Id="rId12" Type="http://schemas.openxmlformats.org/officeDocument/2006/relationships/hyperlink" Target="https://login.consultant.ru/link/?req=doc&amp;base=RLAW186&amp;n=73743&amp;dst=10013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73252&amp;dst=100308" TargetMode="External"/><Relationship Id="rId11" Type="http://schemas.openxmlformats.org/officeDocument/2006/relationships/hyperlink" Target="https://login.consultant.ru/link/?req=doc&amp;base=RLAW186&amp;n=122853&amp;dst=100049" TargetMode="External"/><Relationship Id="rId5" Type="http://schemas.openxmlformats.org/officeDocument/2006/relationships/hyperlink" Target="https://login.consultant.ru/link/?req=doc&amp;base=RLAW186&amp;n=153999&amp;dst=100159" TargetMode="External"/><Relationship Id="rId15" Type="http://schemas.openxmlformats.org/officeDocument/2006/relationships/hyperlink" Target="https://login.consultant.ru/link/?req=doc&amp;base=RLAW186&amp;n=97979&amp;dst=100024" TargetMode="External"/><Relationship Id="rId10" Type="http://schemas.openxmlformats.org/officeDocument/2006/relationships/hyperlink" Target="https://login.consultant.ru/link/?req=doc&amp;base=RLAW186&amp;n=122853&amp;dst=100048" TargetMode="External"/><Relationship Id="rId4" Type="http://schemas.openxmlformats.org/officeDocument/2006/relationships/hyperlink" Target="https://login.consultant.ru/link/?req=doc&amp;base=LAW&amp;n=523306&amp;dst=73" TargetMode="External"/><Relationship Id="rId9" Type="http://schemas.openxmlformats.org/officeDocument/2006/relationships/hyperlink" Target="https://login.consultant.ru/link/?req=doc&amp;base=RLAW186&amp;n=122853&amp;dst=100046" TargetMode="External"/><Relationship Id="rId14" Type="http://schemas.openxmlformats.org/officeDocument/2006/relationships/hyperlink" Target="https://login.consultant.ru/link/?req=doc&amp;base=RLAW186&amp;n=73743&amp;dst=100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2026-03-18T09:21:00Z</dcterms:created>
  <dcterms:modified xsi:type="dcterms:W3CDTF">2026-03-18T09:22:00Z</dcterms:modified>
</cp:coreProperties>
</file>